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2E94" w14:textId="77777777" w:rsidR="001434EA" w:rsidRPr="00AC10CE" w:rsidRDefault="00AC10CE" w:rsidP="00AC10CE">
      <w:pPr>
        <w:rPr>
          <w:sz w:val="44"/>
          <w:szCs w:val="44"/>
        </w:rPr>
      </w:pPr>
      <w:r w:rsidRPr="00AC10CE">
        <w:rPr>
          <w:noProof/>
          <w:sz w:val="44"/>
          <w:szCs w:val="44"/>
          <w:lang w:eastAsia="zh-CN"/>
        </w:rPr>
        <w:drawing>
          <wp:anchor distT="0" distB="0" distL="114300" distR="114300" simplePos="0" relativeHeight="251658240" behindDoc="0" locked="0" layoutInCell="1" allowOverlap="1" wp14:anchorId="5259F989" wp14:editId="60C6D795">
            <wp:simplePos x="0" y="0"/>
            <wp:positionH relativeFrom="column">
              <wp:posOffset>36195</wp:posOffset>
            </wp:positionH>
            <wp:positionV relativeFrom="paragraph">
              <wp:posOffset>-220345</wp:posOffset>
            </wp:positionV>
            <wp:extent cx="1274257"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257"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241" w:rsidRPr="00AC10CE">
        <w:rPr>
          <w:sz w:val="44"/>
          <w:szCs w:val="44"/>
        </w:rPr>
        <w:t xml:space="preserve">    </w:t>
      </w:r>
    </w:p>
    <w:p w14:paraId="3D8DCAB5" w14:textId="77777777" w:rsidR="001C56D2" w:rsidRPr="00AC10CE" w:rsidRDefault="001C56D2" w:rsidP="001C56D2">
      <w:pPr>
        <w:jc w:val="center"/>
        <w:rPr>
          <w:rFonts w:cs="Arial"/>
          <w:b/>
        </w:rPr>
      </w:pPr>
      <w:r w:rsidRPr="00AC10CE">
        <w:rPr>
          <w:rFonts w:cs="Arial"/>
          <w:b/>
        </w:rPr>
        <w:t>Job Description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1C56D2" w:rsidRPr="00AC10CE" w14:paraId="70F9F507" w14:textId="77777777" w:rsidTr="007220BD">
        <w:trPr>
          <w:trHeight w:val="233"/>
        </w:trPr>
        <w:tc>
          <w:tcPr>
            <w:tcW w:w="3936" w:type="dxa"/>
          </w:tcPr>
          <w:sdt>
            <w:sdtPr>
              <w:rPr>
                <w:rFonts w:cs="Arial"/>
              </w:rPr>
              <w:id w:val="13741851"/>
              <w:lock w:val="sdtContentLocked"/>
              <w:placeholder>
                <w:docPart w:val="DefaultPlaceholder_22675703"/>
              </w:placeholder>
            </w:sdtPr>
            <w:sdtEndPr/>
            <w:sdtContent>
              <w:p w14:paraId="03A65D18" w14:textId="77777777" w:rsidR="001C56D2" w:rsidRPr="00AC10CE" w:rsidRDefault="001C56D2" w:rsidP="009F6304">
                <w:pPr>
                  <w:rPr>
                    <w:rFonts w:cs="Arial"/>
                  </w:rPr>
                </w:pPr>
                <w:r w:rsidRPr="00AC10CE">
                  <w:rPr>
                    <w:rFonts w:cs="Arial"/>
                  </w:rPr>
                  <w:t>Job Title:</w:t>
                </w:r>
              </w:p>
            </w:sdtContent>
          </w:sdt>
        </w:tc>
        <w:tc>
          <w:tcPr>
            <w:tcW w:w="5528" w:type="dxa"/>
          </w:tcPr>
          <w:p w14:paraId="204E254E" w14:textId="5AABDFCB" w:rsidR="001C56D2" w:rsidRPr="00AC10CE" w:rsidRDefault="00AD490C" w:rsidP="009F6304">
            <w:pPr>
              <w:rPr>
                <w:rFonts w:cs="Arial"/>
              </w:rPr>
            </w:pPr>
            <w:r>
              <w:rPr>
                <w:rFonts w:cstheme="minorHAnsi"/>
                <w:bCs/>
              </w:rPr>
              <w:t xml:space="preserve">Research </w:t>
            </w:r>
            <w:r w:rsidR="003218D4">
              <w:rPr>
                <w:rFonts w:cstheme="minorHAnsi"/>
                <w:bCs/>
              </w:rPr>
              <w:t>Associate</w:t>
            </w:r>
            <w:r w:rsidR="009903AA">
              <w:rPr>
                <w:rFonts w:cstheme="minorHAnsi"/>
                <w:b/>
              </w:rPr>
              <w:t xml:space="preserve"> </w:t>
            </w:r>
            <w:r w:rsidR="00AF5376">
              <w:rPr>
                <w:rFonts w:cs="Arial"/>
              </w:rPr>
              <w:t>(</w:t>
            </w:r>
            <w:r w:rsidR="008D5AA3">
              <w:rPr>
                <w:rFonts w:cs="Arial"/>
              </w:rPr>
              <w:t>0.8</w:t>
            </w:r>
            <w:r w:rsidR="007E580E">
              <w:rPr>
                <w:rFonts w:cs="Arial"/>
              </w:rPr>
              <w:t>%</w:t>
            </w:r>
            <w:r w:rsidR="00E05FBA">
              <w:rPr>
                <w:rFonts w:cs="Arial"/>
              </w:rPr>
              <w:t xml:space="preserve"> </w:t>
            </w:r>
            <w:r w:rsidR="007E580E">
              <w:rPr>
                <w:rFonts w:cs="Arial"/>
              </w:rPr>
              <w:t>WTE)</w:t>
            </w:r>
          </w:p>
        </w:tc>
      </w:tr>
      <w:tr w:rsidR="001C56D2" w:rsidRPr="00AC10CE" w14:paraId="6AEF9ADA" w14:textId="77777777" w:rsidTr="009F6304">
        <w:tc>
          <w:tcPr>
            <w:tcW w:w="3936" w:type="dxa"/>
          </w:tcPr>
          <w:sdt>
            <w:sdtPr>
              <w:rPr>
                <w:rFonts w:cs="Arial"/>
              </w:rPr>
              <w:id w:val="13741852"/>
              <w:lock w:val="sdtContentLocked"/>
              <w:placeholder>
                <w:docPart w:val="DefaultPlaceholder_22675703"/>
              </w:placeholder>
            </w:sdtPr>
            <w:sdtEndPr/>
            <w:sdtContent>
              <w:p w14:paraId="403A09A0" w14:textId="77777777" w:rsidR="001C56D2" w:rsidRPr="00AC10CE" w:rsidRDefault="001C56D2" w:rsidP="00D371DF">
                <w:pPr>
                  <w:rPr>
                    <w:rFonts w:cs="Arial"/>
                  </w:rPr>
                </w:pPr>
                <w:r w:rsidRPr="00AC10CE">
                  <w:rPr>
                    <w:rFonts w:cs="Arial"/>
                  </w:rPr>
                  <w:t>Faculty/</w:t>
                </w:r>
                <w:r w:rsidR="00F06099">
                  <w:rPr>
                    <w:rFonts w:cs="Arial"/>
                  </w:rPr>
                  <w:t>Professional Directorate</w:t>
                </w:r>
                <w:r w:rsidRPr="00AC10CE">
                  <w:rPr>
                    <w:rFonts w:cs="Arial"/>
                  </w:rPr>
                  <w:t>:</w:t>
                </w:r>
              </w:p>
            </w:sdtContent>
          </w:sdt>
        </w:tc>
        <w:tc>
          <w:tcPr>
            <w:tcW w:w="5528" w:type="dxa"/>
          </w:tcPr>
          <w:p w14:paraId="0D90112D" w14:textId="7B1EFC66" w:rsidR="001C56D2" w:rsidRPr="00765058" w:rsidRDefault="00B30CCA" w:rsidP="001C56D2">
            <w:pPr>
              <w:rPr>
                <w:rFonts w:cs="Arial"/>
              </w:rPr>
            </w:pPr>
            <w:r w:rsidRPr="00765058">
              <w:rPr>
                <w:rFonts w:cs="Arial"/>
              </w:rPr>
              <w:t>Faculty of Health Sciences</w:t>
            </w:r>
          </w:p>
        </w:tc>
      </w:tr>
      <w:tr w:rsidR="00D371DF" w:rsidRPr="00AC10CE" w14:paraId="3E0F72D9" w14:textId="77777777" w:rsidTr="009F6304">
        <w:tc>
          <w:tcPr>
            <w:tcW w:w="3936" w:type="dxa"/>
          </w:tcPr>
          <w:sdt>
            <w:sdtPr>
              <w:rPr>
                <w:rFonts w:cs="Arial"/>
              </w:rPr>
              <w:id w:val="13741798"/>
              <w:lock w:val="contentLocked"/>
              <w:placeholder>
                <w:docPart w:val="DAB39828CEAB4C528599D285AE48383B"/>
              </w:placeholder>
            </w:sdtPr>
            <w:sdtEndPr/>
            <w:sdtContent>
              <w:p w14:paraId="05147D2F" w14:textId="77777777" w:rsidR="00D371DF" w:rsidRDefault="00E96882" w:rsidP="00D371DF">
                <w:pPr>
                  <w:rPr>
                    <w:rFonts w:cs="Arial"/>
                  </w:rPr>
                </w:pPr>
                <w:r>
                  <w:rPr>
                    <w:rFonts w:cs="Arial"/>
                  </w:rPr>
                  <w:t>Subject Group/Team</w:t>
                </w:r>
                <w:r w:rsidR="00D371DF" w:rsidRPr="00D90A19">
                  <w:rPr>
                    <w:rFonts w:cs="Arial"/>
                  </w:rPr>
                  <w:t>:</w:t>
                </w:r>
              </w:p>
            </w:sdtContent>
          </w:sdt>
        </w:tc>
        <w:tc>
          <w:tcPr>
            <w:tcW w:w="5528" w:type="dxa"/>
          </w:tcPr>
          <w:p w14:paraId="7E131B68" w14:textId="010B5DC2" w:rsidR="00D371DF" w:rsidRPr="00765058" w:rsidRDefault="00A508AD" w:rsidP="001C56D2">
            <w:pPr>
              <w:rPr>
                <w:rFonts w:cs="Arial"/>
              </w:rPr>
            </w:pPr>
            <w:r>
              <w:rPr>
                <w:rFonts w:cs="Arial"/>
              </w:rPr>
              <w:t xml:space="preserve">School of Psychology and Social Work / </w:t>
            </w:r>
            <w:r w:rsidR="00B30CCA" w:rsidRPr="00765058">
              <w:rPr>
                <w:rFonts w:cs="Arial"/>
              </w:rPr>
              <w:t>Wolfson Palliative Care Research Centre, Hull York Medical School</w:t>
            </w:r>
          </w:p>
        </w:tc>
      </w:tr>
      <w:tr w:rsidR="001C56D2" w:rsidRPr="00AC10CE" w14:paraId="01390A30" w14:textId="77777777" w:rsidTr="009F6304">
        <w:tc>
          <w:tcPr>
            <w:tcW w:w="3936" w:type="dxa"/>
          </w:tcPr>
          <w:sdt>
            <w:sdtPr>
              <w:rPr>
                <w:rFonts w:cs="Arial"/>
              </w:rPr>
              <w:id w:val="13741853"/>
              <w:lock w:val="sdtContentLocked"/>
              <w:placeholder>
                <w:docPart w:val="DefaultPlaceholder_22675703"/>
              </w:placeholder>
            </w:sdtPr>
            <w:sdtEndPr/>
            <w:sdtContent>
              <w:p w14:paraId="71B5B14A" w14:textId="77777777" w:rsidR="001C56D2" w:rsidRPr="00AC10CE" w:rsidRDefault="001C56D2" w:rsidP="001C56D2">
                <w:pPr>
                  <w:rPr>
                    <w:rFonts w:cs="Arial"/>
                  </w:rPr>
                </w:pPr>
                <w:r w:rsidRPr="00AC10CE">
                  <w:rPr>
                    <w:rFonts w:cs="Arial"/>
                  </w:rPr>
                  <w:t>Reporting to:</w:t>
                </w:r>
              </w:p>
            </w:sdtContent>
          </w:sdt>
        </w:tc>
        <w:tc>
          <w:tcPr>
            <w:tcW w:w="5528" w:type="dxa"/>
          </w:tcPr>
          <w:p w14:paraId="625F6881" w14:textId="712FAA4C" w:rsidR="001C56D2" w:rsidRPr="00AC10CE" w:rsidRDefault="005D145F" w:rsidP="001C56D2">
            <w:pPr>
              <w:rPr>
                <w:rFonts w:cs="Arial"/>
              </w:rPr>
            </w:pPr>
            <w:r>
              <w:rPr>
                <w:rFonts w:cs="Arial"/>
              </w:rPr>
              <w:t xml:space="preserve">Professor </w:t>
            </w:r>
            <w:r w:rsidR="00E5102B">
              <w:rPr>
                <w:rFonts w:cs="Arial"/>
              </w:rPr>
              <w:t>of</w:t>
            </w:r>
            <w:r>
              <w:rPr>
                <w:rFonts w:cs="Arial"/>
              </w:rPr>
              <w:t xml:space="preserve"> </w:t>
            </w:r>
            <w:r w:rsidR="00A508AD">
              <w:rPr>
                <w:rFonts w:cs="Arial"/>
              </w:rPr>
              <w:t xml:space="preserve">Health and Social Work Research </w:t>
            </w:r>
          </w:p>
        </w:tc>
      </w:tr>
      <w:tr w:rsidR="001C56D2" w:rsidRPr="00AC10CE" w14:paraId="7CE42D54" w14:textId="77777777" w:rsidTr="009F6304">
        <w:tc>
          <w:tcPr>
            <w:tcW w:w="3936" w:type="dxa"/>
          </w:tcPr>
          <w:sdt>
            <w:sdtPr>
              <w:rPr>
                <w:rFonts w:cs="Arial"/>
              </w:rPr>
              <w:id w:val="13741854"/>
              <w:lock w:val="sdtContentLocked"/>
              <w:placeholder>
                <w:docPart w:val="DefaultPlaceholder_22675703"/>
              </w:placeholder>
            </w:sdtPr>
            <w:sdtEndPr/>
            <w:sdtContent>
              <w:p w14:paraId="04488771" w14:textId="77777777" w:rsidR="001C56D2" w:rsidRPr="00AC10CE" w:rsidRDefault="001C56D2" w:rsidP="001C56D2">
                <w:pPr>
                  <w:rPr>
                    <w:rFonts w:cs="Arial"/>
                  </w:rPr>
                </w:pPr>
                <w:r w:rsidRPr="00AC10CE">
                  <w:rPr>
                    <w:rFonts w:cs="Arial"/>
                  </w:rPr>
                  <w:t>Duration:</w:t>
                </w:r>
              </w:p>
            </w:sdtContent>
          </w:sdt>
        </w:tc>
        <w:tc>
          <w:tcPr>
            <w:tcW w:w="5528" w:type="dxa"/>
          </w:tcPr>
          <w:p w14:paraId="6D80AFC6" w14:textId="21EEDF83" w:rsidR="001C56D2" w:rsidRPr="00AC10CE" w:rsidRDefault="00EE4A33" w:rsidP="001C56D2">
            <w:pPr>
              <w:rPr>
                <w:rFonts w:cs="Arial"/>
              </w:rPr>
            </w:pPr>
            <w:r w:rsidRPr="00161067">
              <w:rPr>
                <w:rFonts w:cs="Arial"/>
              </w:rPr>
              <w:t>Fixed Term</w:t>
            </w:r>
            <w:r w:rsidR="00161067">
              <w:rPr>
                <w:rFonts w:cs="Arial"/>
              </w:rPr>
              <w:t xml:space="preserve"> </w:t>
            </w:r>
            <w:r w:rsidR="005D145F">
              <w:rPr>
                <w:rFonts w:cs="Arial"/>
              </w:rPr>
              <w:t>(</w:t>
            </w:r>
            <w:r w:rsidR="00052BA1">
              <w:rPr>
                <w:rFonts w:cs="Arial"/>
              </w:rPr>
              <w:t>3</w:t>
            </w:r>
            <w:r w:rsidR="008B779D">
              <w:rPr>
                <w:rFonts w:cs="Arial"/>
              </w:rPr>
              <w:t>0</w:t>
            </w:r>
            <w:r w:rsidR="005D145F">
              <w:rPr>
                <w:rFonts w:cs="Arial"/>
              </w:rPr>
              <w:t xml:space="preserve"> months</w:t>
            </w:r>
            <w:r w:rsidR="00161067">
              <w:rPr>
                <w:rFonts w:cs="Arial"/>
              </w:rPr>
              <w:t>)</w:t>
            </w:r>
          </w:p>
        </w:tc>
      </w:tr>
      <w:sdt>
        <w:sdtPr>
          <w:rPr>
            <w:rFonts w:cs="Arial"/>
          </w:rPr>
          <w:id w:val="6565178"/>
          <w:lock w:val="sdtContentLocked"/>
          <w:placeholder>
            <w:docPart w:val="DefaultPlaceholder_22675703"/>
          </w:placeholder>
        </w:sdtPr>
        <w:sdtEndPr/>
        <w:sdtContent>
          <w:tr w:rsidR="001C56D2" w:rsidRPr="00AC10CE" w14:paraId="23F2BB0F" w14:textId="77777777" w:rsidTr="009F6304">
            <w:tc>
              <w:tcPr>
                <w:tcW w:w="3936" w:type="dxa"/>
              </w:tcPr>
              <w:p w14:paraId="58ABEDC5" w14:textId="77777777" w:rsidR="001C56D2" w:rsidRPr="00AC10CE" w:rsidRDefault="001C56D2" w:rsidP="001C56D2">
                <w:pPr>
                  <w:rPr>
                    <w:rFonts w:cs="Arial"/>
                  </w:rPr>
                </w:pPr>
                <w:r w:rsidRPr="00AC10CE">
                  <w:rPr>
                    <w:rFonts w:cs="Arial"/>
                  </w:rPr>
                  <w:t xml:space="preserve">Job Family: </w:t>
                </w:r>
              </w:p>
            </w:tc>
            <w:tc>
              <w:tcPr>
                <w:tcW w:w="5528" w:type="dxa"/>
              </w:tcPr>
              <w:p w14:paraId="56CD7AF4" w14:textId="77777777" w:rsidR="001C56D2" w:rsidRPr="00AC10CE" w:rsidRDefault="001C56D2" w:rsidP="00CC1F23">
                <w:pPr>
                  <w:rPr>
                    <w:rFonts w:cs="Arial"/>
                  </w:rPr>
                </w:pPr>
                <w:r w:rsidRPr="00AC10CE">
                  <w:rPr>
                    <w:rFonts w:cs="Arial"/>
                  </w:rPr>
                  <w:t>A</w:t>
                </w:r>
                <w:r w:rsidR="00CC1F23" w:rsidRPr="00AC10CE">
                  <w:rPr>
                    <w:rFonts w:cs="Arial"/>
                  </w:rPr>
                  <w:t>cademic</w:t>
                </w:r>
              </w:p>
            </w:tc>
          </w:tr>
        </w:sdtContent>
      </w:sdt>
      <w:sdt>
        <w:sdtPr>
          <w:rPr>
            <w:rFonts w:cs="Arial"/>
          </w:rPr>
          <w:id w:val="6565179"/>
          <w:lock w:val="sdtContentLocked"/>
          <w:placeholder>
            <w:docPart w:val="DefaultPlaceholder_22675703"/>
          </w:placeholder>
        </w:sdtPr>
        <w:sdtEndPr/>
        <w:sdtContent>
          <w:tr w:rsidR="001C56D2" w:rsidRPr="00AC10CE" w14:paraId="0BE20E27" w14:textId="77777777" w:rsidTr="009F6304">
            <w:tc>
              <w:tcPr>
                <w:tcW w:w="3936" w:type="dxa"/>
              </w:tcPr>
              <w:p w14:paraId="31FEEED0" w14:textId="77777777" w:rsidR="001C56D2" w:rsidRPr="00AC10CE" w:rsidRDefault="001C56D2" w:rsidP="001C56D2">
                <w:pPr>
                  <w:rPr>
                    <w:rFonts w:cs="Arial"/>
                  </w:rPr>
                </w:pPr>
                <w:r w:rsidRPr="00AC10CE">
                  <w:rPr>
                    <w:rFonts w:cs="Arial"/>
                  </w:rPr>
                  <w:t>Pay Band:</w:t>
                </w:r>
              </w:p>
            </w:tc>
            <w:tc>
              <w:tcPr>
                <w:tcW w:w="5528" w:type="dxa"/>
              </w:tcPr>
              <w:p w14:paraId="1C1C7C87" w14:textId="77777777" w:rsidR="001C56D2" w:rsidRPr="00AC10CE" w:rsidRDefault="00D93062" w:rsidP="001C56D2">
                <w:pPr>
                  <w:rPr>
                    <w:rFonts w:cs="Arial"/>
                  </w:rPr>
                </w:pPr>
                <w:r w:rsidRPr="00AC10CE">
                  <w:rPr>
                    <w:rFonts w:cs="Arial"/>
                  </w:rPr>
                  <w:t>7</w:t>
                </w:r>
              </w:p>
            </w:tc>
          </w:tr>
        </w:sdtContent>
      </w:sdt>
      <w:sdt>
        <w:sdtPr>
          <w:rPr>
            <w:rFonts w:cs="Arial"/>
          </w:rPr>
          <w:id w:val="6565180"/>
          <w:lock w:val="sdtContentLocked"/>
          <w:placeholder>
            <w:docPart w:val="DefaultPlaceholder_22675703"/>
          </w:placeholder>
        </w:sdtPr>
        <w:sdtEndPr/>
        <w:sdtContent>
          <w:tr w:rsidR="001C56D2" w:rsidRPr="00AC10CE" w14:paraId="35081D66" w14:textId="77777777" w:rsidTr="009F6304">
            <w:tc>
              <w:tcPr>
                <w:tcW w:w="3936" w:type="dxa"/>
              </w:tcPr>
              <w:p w14:paraId="7A45B01A" w14:textId="77777777" w:rsidR="001C56D2" w:rsidRPr="00AC10CE" w:rsidRDefault="001C56D2" w:rsidP="001C56D2">
                <w:pPr>
                  <w:rPr>
                    <w:rFonts w:cs="Arial"/>
                  </w:rPr>
                </w:pPr>
                <w:r w:rsidRPr="00AC10CE">
                  <w:rPr>
                    <w:rFonts w:cs="Arial"/>
                  </w:rPr>
                  <w:t>Benchmark Profile:</w:t>
                </w:r>
              </w:p>
            </w:tc>
            <w:tc>
              <w:tcPr>
                <w:tcW w:w="5528" w:type="dxa"/>
              </w:tcPr>
              <w:p w14:paraId="5E81CFA7" w14:textId="77777777" w:rsidR="001C56D2" w:rsidRPr="00AC10CE" w:rsidRDefault="00D93062" w:rsidP="001C56D2">
                <w:pPr>
                  <w:rPr>
                    <w:rFonts w:cs="Arial"/>
                  </w:rPr>
                </w:pPr>
                <w:r w:rsidRPr="00AC10CE">
                  <w:rPr>
                    <w:rFonts w:cs="Arial"/>
                  </w:rPr>
                  <w:t>Research Band 7</w:t>
                </w:r>
              </w:p>
            </w:tc>
          </w:tr>
        </w:sdtContent>
      </w:sdt>
      <w:tr w:rsidR="001C56D2" w:rsidRPr="00AC10CE" w14:paraId="0E1287E8" w14:textId="77777777" w:rsidTr="009F6304">
        <w:tc>
          <w:tcPr>
            <w:tcW w:w="3936" w:type="dxa"/>
          </w:tcPr>
          <w:sdt>
            <w:sdtPr>
              <w:rPr>
                <w:rFonts w:cs="Arial"/>
              </w:rPr>
              <w:id w:val="13741855"/>
              <w:lock w:val="sdtContentLocked"/>
              <w:placeholder>
                <w:docPart w:val="DefaultPlaceholder_22675703"/>
              </w:placeholder>
            </w:sdtPr>
            <w:sdtEndPr/>
            <w:sdtContent>
              <w:p w14:paraId="135CA2D5" w14:textId="77777777" w:rsidR="001C56D2" w:rsidRPr="00AC10CE" w:rsidRDefault="00767878" w:rsidP="001C56D2">
                <w:pPr>
                  <w:rPr>
                    <w:rFonts w:cs="Arial"/>
                  </w:rPr>
                </w:pPr>
                <w:r w:rsidRPr="00AC10CE">
                  <w:rPr>
                    <w:rFonts w:cs="Arial"/>
                  </w:rPr>
                  <w:t>DBS</w:t>
                </w:r>
                <w:r w:rsidR="001C56D2" w:rsidRPr="00AC10CE">
                  <w:rPr>
                    <w:rFonts w:cs="Arial"/>
                  </w:rPr>
                  <w:t xml:space="preserve"> Disclosure requirement:</w:t>
                </w:r>
              </w:p>
            </w:sdtContent>
          </w:sdt>
        </w:tc>
        <w:tc>
          <w:tcPr>
            <w:tcW w:w="5528" w:type="dxa"/>
          </w:tcPr>
          <w:p w14:paraId="63DF7183" w14:textId="2B829F21" w:rsidR="001C56D2" w:rsidRPr="00AC10CE" w:rsidRDefault="00B30CCA" w:rsidP="001C56D2">
            <w:pPr>
              <w:rPr>
                <w:rFonts w:cs="Arial"/>
              </w:rPr>
            </w:pPr>
            <w:r>
              <w:rPr>
                <w:rFonts w:cs="Arial"/>
              </w:rPr>
              <w:t>Yes</w:t>
            </w:r>
          </w:p>
        </w:tc>
      </w:tr>
      <w:tr w:rsidR="001C56D2" w:rsidRPr="00AC10CE" w14:paraId="1AB3A47B" w14:textId="77777777" w:rsidTr="009F6304">
        <w:tc>
          <w:tcPr>
            <w:tcW w:w="3936" w:type="dxa"/>
          </w:tcPr>
          <w:p w14:paraId="77F49689" w14:textId="77777777" w:rsidR="001C56D2" w:rsidRPr="00AC10CE" w:rsidRDefault="001C56D2" w:rsidP="001C56D2">
            <w:pPr>
              <w:rPr>
                <w:rFonts w:cs="Arial"/>
              </w:rPr>
            </w:pPr>
            <w:r w:rsidRPr="00AC10CE">
              <w:rPr>
                <w:rFonts w:cs="Arial"/>
              </w:rPr>
              <w:t>Vacancy Reference:</w:t>
            </w:r>
          </w:p>
        </w:tc>
        <w:tc>
          <w:tcPr>
            <w:tcW w:w="5528" w:type="dxa"/>
          </w:tcPr>
          <w:p w14:paraId="7D3FFC01" w14:textId="690D96FE" w:rsidR="001C56D2" w:rsidRPr="00AC10CE" w:rsidRDefault="00B30CCA" w:rsidP="001C56D2">
            <w:pPr>
              <w:rPr>
                <w:rFonts w:cs="Arial"/>
              </w:rPr>
            </w:pPr>
            <w:r>
              <w:rPr>
                <w:rFonts w:cs="Arial"/>
              </w:rPr>
              <w:t>x</w:t>
            </w:r>
            <w:r w:rsidRPr="00B30CCA">
              <w:rPr>
                <w:rFonts w:cs="Arial"/>
                <w:highlight w:val="yellow"/>
              </w:rPr>
              <w:t>xxxx</w:t>
            </w:r>
          </w:p>
        </w:tc>
      </w:tr>
    </w:tbl>
    <w:p w14:paraId="78B9CEBC" w14:textId="77777777" w:rsidR="001C56D2" w:rsidRPr="00AC10CE" w:rsidRDefault="001C56D2" w:rsidP="001C56D2">
      <w:pPr>
        <w:spacing w:after="0" w:line="240" w:lineRule="auto"/>
        <w:jc w:val="center"/>
        <w:rPr>
          <w:rFonts w:cs="Arial"/>
        </w:rPr>
      </w:pPr>
    </w:p>
    <w:p w14:paraId="0B3CEA27" w14:textId="77777777" w:rsidR="00BD57C9" w:rsidRPr="00AC10CE" w:rsidRDefault="00BD57C9" w:rsidP="00BD57C9">
      <w:pPr>
        <w:spacing w:after="0" w:line="240" w:lineRule="auto"/>
        <w:jc w:val="center"/>
        <w:rPr>
          <w:rFonts w:cs="Arial"/>
          <w:b/>
        </w:rPr>
      </w:pPr>
      <w:r w:rsidRPr="00AC10CE">
        <w:rPr>
          <w:rFonts w:cs="Arial"/>
          <w:b/>
        </w:rPr>
        <w:t>Details Specific to the Post</w:t>
      </w:r>
    </w:p>
    <w:p w14:paraId="3AEF845A" w14:textId="77777777" w:rsidR="00BD57C9" w:rsidRPr="00AC10CE" w:rsidRDefault="00BD57C9" w:rsidP="00BD57C9">
      <w:pPr>
        <w:spacing w:after="0" w:line="240" w:lineRule="auto"/>
        <w:rPr>
          <w:rFonts w:cs="Arial"/>
          <w:b/>
        </w:rPr>
      </w:pPr>
    </w:p>
    <w:p w14:paraId="11B554A7" w14:textId="77777777" w:rsidR="00BD57C9" w:rsidRPr="00AC10CE" w:rsidRDefault="00BD57C9" w:rsidP="00E5769C">
      <w:pPr>
        <w:spacing w:after="0" w:line="240" w:lineRule="auto"/>
        <w:rPr>
          <w:rFonts w:cs="Arial"/>
          <w:b/>
        </w:rPr>
      </w:pPr>
      <w:r w:rsidRPr="00AC10CE">
        <w:rPr>
          <w:rFonts w:cs="Arial"/>
          <w:b/>
        </w:rPr>
        <w:t xml:space="preserve">Background and Context </w:t>
      </w:r>
    </w:p>
    <w:p w14:paraId="593D0F43" w14:textId="04DAA745" w:rsidR="00384C00" w:rsidRDefault="005B304E" w:rsidP="00E5769C">
      <w:pPr>
        <w:spacing w:after="0" w:line="240" w:lineRule="auto"/>
        <w:jc w:val="both"/>
      </w:pPr>
      <w:r>
        <w:t xml:space="preserve">This is an excellent opportunity </w:t>
      </w:r>
      <w:r w:rsidR="00B72F80">
        <w:t>for a</w:t>
      </w:r>
      <w:r w:rsidR="00DB25E9">
        <w:t>n ambitious</w:t>
      </w:r>
      <w:r w:rsidR="00B72F80">
        <w:t xml:space="preserve"> candidate </w:t>
      </w:r>
      <w:r w:rsidR="00DB25E9">
        <w:t xml:space="preserve">who wants to </w:t>
      </w:r>
      <w:r w:rsidR="00E418D0">
        <w:t>further</w:t>
      </w:r>
      <w:r w:rsidR="00DB25E9">
        <w:t xml:space="preserve"> their </w:t>
      </w:r>
      <w:r w:rsidR="00BB0BD7">
        <w:t xml:space="preserve">research </w:t>
      </w:r>
      <w:r w:rsidR="00473D2C">
        <w:t>career</w:t>
      </w:r>
      <w:r w:rsidR="004A103D">
        <w:t xml:space="preserve"> </w:t>
      </w:r>
      <w:r w:rsidR="00450C19">
        <w:t xml:space="preserve">at the interface of </w:t>
      </w:r>
      <w:r w:rsidR="00E05FBA">
        <w:t>social sciences</w:t>
      </w:r>
      <w:r w:rsidR="004A103D">
        <w:t xml:space="preserve">, </w:t>
      </w:r>
      <w:r w:rsidR="433B3DA7">
        <w:t xml:space="preserve">housing, </w:t>
      </w:r>
      <w:r w:rsidR="00FD5A84">
        <w:t xml:space="preserve">poverty, </w:t>
      </w:r>
      <w:r w:rsidR="00252D3B">
        <w:t xml:space="preserve">and palliative care. </w:t>
      </w:r>
      <w:r w:rsidR="0001104F">
        <w:t xml:space="preserve">This post is funded through the </w:t>
      </w:r>
      <w:r w:rsidR="00D73FDB">
        <w:t xml:space="preserve">ESRC Project: ‘There is no place like home: Exploring dying at home </w:t>
      </w:r>
      <w:r w:rsidR="00A62FF9">
        <w:t xml:space="preserve">in urban poverty’.  The project is </w:t>
      </w:r>
      <w:r w:rsidR="0B61A474">
        <w:t>led</w:t>
      </w:r>
      <w:r w:rsidR="00A62FF9">
        <w:t xml:space="preserve"> by Dr Kate Woodt</w:t>
      </w:r>
      <w:r w:rsidR="00445CF0">
        <w:t>horpe, Department of Social and Policy Sciences, University of Bath</w:t>
      </w:r>
      <w:r w:rsidR="00384C00">
        <w:t>. Professor Liz Walker</w:t>
      </w:r>
      <w:r w:rsidR="00D45D3A">
        <w:t xml:space="preserve"> and Professor Fliss Murtagh are jointly leading a </w:t>
      </w:r>
      <w:r w:rsidR="002E04E0">
        <w:t xml:space="preserve">workstream of the project at the University of Hull. </w:t>
      </w:r>
    </w:p>
    <w:p w14:paraId="315FD97D" w14:textId="77777777" w:rsidR="002E04E0" w:rsidRDefault="002E04E0" w:rsidP="00E5769C">
      <w:pPr>
        <w:spacing w:after="0" w:line="240" w:lineRule="auto"/>
        <w:jc w:val="both"/>
      </w:pPr>
    </w:p>
    <w:p w14:paraId="534FC19F" w14:textId="1BE40FFC" w:rsidR="00384C00" w:rsidRDefault="69644C25" w:rsidP="256350BF">
      <w:pPr>
        <w:spacing w:after="0" w:line="240" w:lineRule="auto"/>
        <w:rPr>
          <w:color w:val="000000" w:themeColor="text1"/>
        </w:rPr>
      </w:pPr>
      <w:r w:rsidRPr="00E05FBA">
        <w:rPr>
          <w:color w:val="000000" w:themeColor="text1"/>
        </w:rPr>
        <w:t>By 2040 home is expected to overtake hospitals to become the second most common setting for death in England and Wales</w:t>
      </w:r>
      <w:r w:rsidR="00D013CA">
        <w:rPr>
          <w:color w:val="000000" w:themeColor="text1"/>
        </w:rPr>
        <w:t>. But, a</w:t>
      </w:r>
      <w:r w:rsidRPr="00E05FBA">
        <w:rPr>
          <w:color w:val="000000" w:themeColor="text1"/>
        </w:rPr>
        <w:t xml:space="preserve">s the preferred place of death for most people evidence on the impact of housing on dying at home and the provision of domiciliary end of life care services is limited. This is particularly the case for those living in urban poverty who are more likely to experience smaller homes, overcrowding, poor living conditions, and precarious rental tenancies. </w:t>
      </w:r>
      <w:r w:rsidR="5BF3AB87" w:rsidRPr="256350BF">
        <w:rPr>
          <w:color w:val="000000" w:themeColor="text1"/>
        </w:rPr>
        <w:t>T</w:t>
      </w:r>
      <w:r w:rsidRPr="00E05FBA">
        <w:rPr>
          <w:color w:val="000000" w:themeColor="text1"/>
        </w:rPr>
        <w:t xml:space="preserve">his </w:t>
      </w:r>
      <w:r w:rsidR="15DDCC83" w:rsidRPr="256350BF">
        <w:rPr>
          <w:color w:val="000000" w:themeColor="text1"/>
        </w:rPr>
        <w:t xml:space="preserve">30-month ESRC funded </w:t>
      </w:r>
      <w:r w:rsidRPr="00E05FBA">
        <w:rPr>
          <w:color w:val="000000" w:themeColor="text1"/>
        </w:rPr>
        <w:t xml:space="preserve">study will make distinctive interdisciplinary contributions to theory, policy, and practice from historical, social, clinical, and policy perspectives. </w:t>
      </w:r>
      <w:r w:rsidR="4C9FB7FF" w:rsidRPr="256350BF">
        <w:rPr>
          <w:color w:val="000000" w:themeColor="text1"/>
        </w:rPr>
        <w:t xml:space="preserve"> </w:t>
      </w:r>
      <w:r w:rsidR="1D3E8DFF" w:rsidRPr="256350BF">
        <w:rPr>
          <w:color w:val="000000" w:themeColor="text1"/>
        </w:rPr>
        <w:t xml:space="preserve">The study is designed </w:t>
      </w:r>
      <w:r w:rsidR="31528CE1" w:rsidRPr="256350BF">
        <w:rPr>
          <w:color w:val="000000" w:themeColor="text1"/>
        </w:rPr>
        <w:t xml:space="preserve">around the following </w:t>
      </w:r>
      <w:r w:rsidR="1D3E8DFF" w:rsidRPr="256350BF">
        <w:rPr>
          <w:color w:val="000000" w:themeColor="text1"/>
        </w:rPr>
        <w:t xml:space="preserve"> </w:t>
      </w:r>
      <w:r w:rsidR="55C99A41" w:rsidRPr="256350BF">
        <w:rPr>
          <w:color w:val="000000" w:themeColor="text1"/>
        </w:rPr>
        <w:t>work packages</w:t>
      </w:r>
      <w:r w:rsidR="1D3E8DFF" w:rsidRPr="256350BF">
        <w:rPr>
          <w:color w:val="000000" w:themeColor="text1"/>
        </w:rPr>
        <w:t xml:space="preserve"> which will : (1) </w:t>
      </w:r>
      <w:r w:rsidR="66DD5468" w:rsidRPr="256350BF">
        <w:rPr>
          <w:color w:val="000000" w:themeColor="text1"/>
        </w:rPr>
        <w:t>provide a detailed analysis</w:t>
      </w:r>
      <w:r w:rsidR="35808C5A" w:rsidRPr="256350BF">
        <w:rPr>
          <w:color w:val="000000" w:themeColor="text1"/>
        </w:rPr>
        <w:t xml:space="preserve"> </w:t>
      </w:r>
      <w:r w:rsidR="66DD5468" w:rsidRPr="256350BF">
        <w:rPr>
          <w:color w:val="000000" w:themeColor="text1"/>
        </w:rPr>
        <w:t>on the history and evolution of policy on dying at home (2) identify the meaning of home and the role and impact of housing type and tenure on dying at home from the perspective</w:t>
      </w:r>
      <w:r w:rsidR="4F28BCD4" w:rsidRPr="256350BF">
        <w:rPr>
          <w:color w:val="000000" w:themeColor="text1"/>
        </w:rPr>
        <w:t>s</w:t>
      </w:r>
      <w:r w:rsidR="66DD5468" w:rsidRPr="256350BF">
        <w:rPr>
          <w:color w:val="000000" w:themeColor="text1"/>
        </w:rPr>
        <w:t xml:space="preserve"> of patient</w:t>
      </w:r>
      <w:r w:rsidR="481658E9" w:rsidRPr="256350BF">
        <w:rPr>
          <w:color w:val="000000" w:themeColor="text1"/>
        </w:rPr>
        <w:t xml:space="preserve">s, and </w:t>
      </w:r>
      <w:r w:rsidR="66DD5468" w:rsidRPr="256350BF">
        <w:rPr>
          <w:color w:val="000000" w:themeColor="text1"/>
        </w:rPr>
        <w:t xml:space="preserve"> family members living in urban poverty and service providers</w:t>
      </w:r>
      <w:r w:rsidR="058DC946" w:rsidRPr="256350BF">
        <w:rPr>
          <w:color w:val="000000" w:themeColor="text1"/>
        </w:rPr>
        <w:t xml:space="preserve"> (3)make recommendations </w:t>
      </w:r>
      <w:r w:rsidR="5E14C368" w:rsidRPr="256350BF">
        <w:rPr>
          <w:color w:val="000000" w:themeColor="text1"/>
        </w:rPr>
        <w:t>for policy and practice, identifying potential for improvements in home-based end-of-life care services, health and social care commissioning and the management of housing in areas of poverty.</w:t>
      </w:r>
      <w:r w:rsidR="67F6C5E1" w:rsidRPr="256350BF">
        <w:rPr>
          <w:color w:val="000000" w:themeColor="text1"/>
        </w:rPr>
        <w:t xml:space="preserve"> </w:t>
      </w:r>
      <w:r w:rsidR="3147233A" w:rsidRPr="256350BF">
        <w:rPr>
          <w:color w:val="000000" w:themeColor="text1"/>
        </w:rPr>
        <w:t xml:space="preserve">The study will be undertaken </w:t>
      </w:r>
      <w:r w:rsidR="66158CE8" w:rsidRPr="256350BF">
        <w:rPr>
          <w:color w:val="000000" w:themeColor="text1"/>
        </w:rPr>
        <w:t>across</w:t>
      </w:r>
      <w:r w:rsidR="3147233A" w:rsidRPr="256350BF">
        <w:rPr>
          <w:color w:val="000000" w:themeColor="text1"/>
        </w:rPr>
        <w:t xml:space="preserve"> </w:t>
      </w:r>
      <w:r w:rsidR="2704AF1F" w:rsidRPr="256350BF">
        <w:rPr>
          <w:color w:val="000000" w:themeColor="text1"/>
        </w:rPr>
        <w:t>3 towns and cities</w:t>
      </w:r>
      <w:r w:rsidR="7650FD56" w:rsidRPr="256350BF">
        <w:rPr>
          <w:color w:val="000000" w:themeColor="text1"/>
        </w:rPr>
        <w:t xml:space="preserve"> in England</w:t>
      </w:r>
      <w:r w:rsidR="00D013CA">
        <w:rPr>
          <w:color w:val="000000" w:themeColor="text1"/>
        </w:rPr>
        <w:t>.</w:t>
      </w:r>
      <w:r w:rsidR="00EA07D2">
        <w:rPr>
          <w:color w:val="000000" w:themeColor="text1"/>
        </w:rPr>
        <w:t xml:space="preserve"> </w:t>
      </w:r>
      <w:r w:rsidR="003D65AD">
        <w:rPr>
          <w:color w:val="000000" w:themeColor="text1"/>
        </w:rPr>
        <w:t>U</w:t>
      </w:r>
      <w:r w:rsidR="00D013CA">
        <w:rPr>
          <w:color w:val="000000" w:themeColor="text1"/>
        </w:rPr>
        <w:t>sing</w:t>
      </w:r>
      <w:r w:rsidR="0855CF7E" w:rsidRPr="256350BF">
        <w:rPr>
          <w:color w:val="000000" w:themeColor="text1"/>
        </w:rPr>
        <w:t xml:space="preserve"> </w:t>
      </w:r>
      <w:r w:rsidR="73E5D95B" w:rsidRPr="256350BF">
        <w:rPr>
          <w:color w:val="000000" w:themeColor="text1"/>
        </w:rPr>
        <w:t xml:space="preserve">face-to-face </w:t>
      </w:r>
      <w:r w:rsidR="0855CF7E" w:rsidRPr="256350BF">
        <w:rPr>
          <w:color w:val="000000" w:themeColor="text1"/>
        </w:rPr>
        <w:t>interviews with peop</w:t>
      </w:r>
      <w:r w:rsidR="606B8D95" w:rsidRPr="256350BF">
        <w:rPr>
          <w:color w:val="000000" w:themeColor="text1"/>
        </w:rPr>
        <w:t>le with advanced illness</w:t>
      </w:r>
      <w:r w:rsidR="00D013CA">
        <w:rPr>
          <w:color w:val="000000" w:themeColor="text1"/>
        </w:rPr>
        <w:t xml:space="preserve"> reaching the end of their live</w:t>
      </w:r>
      <w:r w:rsidR="606B8D95" w:rsidRPr="256350BF">
        <w:rPr>
          <w:color w:val="000000" w:themeColor="text1"/>
        </w:rPr>
        <w:t xml:space="preserve"> and their families, family members who have been bereaved and health and social care </w:t>
      </w:r>
      <w:r w:rsidR="23ED6AAD" w:rsidRPr="256350BF">
        <w:rPr>
          <w:color w:val="000000" w:themeColor="text1"/>
        </w:rPr>
        <w:t>professionals who</w:t>
      </w:r>
      <w:r w:rsidR="606B8D95" w:rsidRPr="256350BF">
        <w:rPr>
          <w:color w:val="000000" w:themeColor="text1"/>
        </w:rPr>
        <w:t xml:space="preserve"> care for them</w:t>
      </w:r>
      <w:r w:rsidR="2D496086" w:rsidRPr="256350BF">
        <w:rPr>
          <w:color w:val="000000" w:themeColor="text1"/>
        </w:rPr>
        <w:t>.</w:t>
      </w:r>
      <w:r w:rsidR="2D494F28" w:rsidRPr="256350BF">
        <w:rPr>
          <w:color w:val="000000" w:themeColor="text1"/>
        </w:rPr>
        <w:t xml:space="preserve"> </w:t>
      </w:r>
      <w:r w:rsidR="2C68C47C" w:rsidRPr="256350BF">
        <w:rPr>
          <w:color w:val="000000" w:themeColor="text1"/>
        </w:rPr>
        <w:t xml:space="preserve">You will be an integral part of </w:t>
      </w:r>
      <w:r w:rsidR="542AA976" w:rsidRPr="256350BF">
        <w:rPr>
          <w:color w:val="000000" w:themeColor="text1"/>
        </w:rPr>
        <w:t>a</w:t>
      </w:r>
      <w:r w:rsidR="37A3A9C7" w:rsidRPr="256350BF">
        <w:rPr>
          <w:color w:val="000000" w:themeColor="text1"/>
        </w:rPr>
        <w:t xml:space="preserve">n </w:t>
      </w:r>
      <w:r w:rsidR="542AA976" w:rsidRPr="256350BF">
        <w:rPr>
          <w:color w:val="000000" w:themeColor="text1"/>
        </w:rPr>
        <w:t xml:space="preserve">interdisciplinary </w:t>
      </w:r>
      <w:r w:rsidR="2C68C47C" w:rsidRPr="256350BF">
        <w:rPr>
          <w:color w:val="000000" w:themeColor="text1"/>
        </w:rPr>
        <w:t>research project team</w:t>
      </w:r>
      <w:r w:rsidR="2D4DDFFE" w:rsidRPr="256350BF">
        <w:rPr>
          <w:color w:val="000000" w:themeColor="text1"/>
        </w:rPr>
        <w:t xml:space="preserve"> </w:t>
      </w:r>
      <w:r w:rsidR="1E8AAB3C" w:rsidRPr="256350BF">
        <w:rPr>
          <w:color w:val="000000" w:themeColor="text1"/>
        </w:rPr>
        <w:t xml:space="preserve">contributing to all aspects of the study. The study includes leading academics from </w:t>
      </w:r>
      <w:r w:rsidR="2A124F69" w:rsidRPr="256350BF">
        <w:rPr>
          <w:color w:val="000000" w:themeColor="text1"/>
        </w:rPr>
        <w:t xml:space="preserve">the University of Hull, </w:t>
      </w:r>
      <w:r w:rsidR="1E8AAB3C" w:rsidRPr="256350BF">
        <w:rPr>
          <w:color w:val="000000" w:themeColor="text1"/>
        </w:rPr>
        <w:t>Durham University, York University, Cardiff University</w:t>
      </w:r>
      <w:r w:rsidR="5DF24EE6" w:rsidRPr="256350BF">
        <w:rPr>
          <w:color w:val="000000" w:themeColor="text1"/>
        </w:rPr>
        <w:t xml:space="preserve"> </w:t>
      </w:r>
      <w:r w:rsidR="1E8AAB3C" w:rsidRPr="256350BF">
        <w:rPr>
          <w:color w:val="000000" w:themeColor="text1"/>
        </w:rPr>
        <w:t xml:space="preserve">and the University </w:t>
      </w:r>
      <w:r w:rsidR="51FA5850" w:rsidRPr="256350BF">
        <w:rPr>
          <w:color w:val="000000" w:themeColor="text1"/>
        </w:rPr>
        <w:t xml:space="preserve">of Bath. </w:t>
      </w:r>
    </w:p>
    <w:p w14:paraId="4674507D" w14:textId="1289740C" w:rsidR="00787439" w:rsidDel="00BB0BD7" w:rsidRDefault="00787439" w:rsidP="256350BF">
      <w:pPr>
        <w:spacing w:after="0" w:line="240" w:lineRule="auto"/>
        <w:rPr>
          <w:color w:val="000000" w:themeColor="text1"/>
        </w:rPr>
      </w:pPr>
    </w:p>
    <w:p w14:paraId="22C17270" w14:textId="196588E9" w:rsidR="00787439" w:rsidDel="00BB0BD7" w:rsidRDefault="57ECA9D6" w:rsidP="256350BF">
      <w:pPr>
        <w:spacing w:after="0" w:line="240" w:lineRule="auto"/>
      </w:pPr>
      <w:r>
        <w:t>We are looking for a highly experienced, sensitised and confident qualitative researcher</w:t>
      </w:r>
      <w:r w:rsidR="1ECEA7AC">
        <w:t xml:space="preserve">. </w:t>
      </w:r>
      <w:r>
        <w:t xml:space="preserve"> </w:t>
      </w:r>
    </w:p>
    <w:p w14:paraId="31A88C3E" w14:textId="125AC7C6" w:rsidR="00787439" w:rsidDel="00BB0BD7" w:rsidRDefault="5B5E0856" w:rsidP="256350BF">
      <w:pPr>
        <w:spacing w:after="0" w:line="240" w:lineRule="auto"/>
      </w:pPr>
      <w:r>
        <w:t>To discuss this role informally please contact: Professor Liz Walker</w:t>
      </w:r>
      <w:r w:rsidR="6F101E8A">
        <w:t xml:space="preserve"> (email:</w:t>
      </w:r>
      <w:r>
        <w:t xml:space="preserve"> </w:t>
      </w:r>
      <w:hyperlink r:id="rId11" w:history="1">
        <w:r w:rsidRPr="256350BF">
          <w:rPr>
            <w:rStyle w:val="Hyperlink"/>
          </w:rPr>
          <w:t>e.walker@hull.ac.uk</w:t>
        </w:r>
      </w:hyperlink>
      <w:r>
        <w:t xml:space="preserve">  or Professor Fliss </w:t>
      </w:r>
      <w:r w:rsidR="24159C29">
        <w:t>Murtagh (</w:t>
      </w:r>
      <w:r w:rsidR="35C8D479">
        <w:t xml:space="preserve">email: </w:t>
      </w:r>
      <w:hyperlink r:id="rId12" w:history="1">
        <w:r w:rsidR="00E05FBA">
          <w:t>fliss.murtagh@hyms.ac.uk</w:t>
        </w:r>
      </w:hyperlink>
      <w:r w:rsidR="00E05FBA">
        <w:t>).</w:t>
      </w:r>
    </w:p>
    <w:p w14:paraId="3BDE811A" w14:textId="698205EE" w:rsidR="00787439" w:rsidDel="00BB0BD7" w:rsidRDefault="00787439" w:rsidP="256350BF">
      <w:pPr>
        <w:spacing w:after="0" w:line="240" w:lineRule="auto"/>
      </w:pPr>
    </w:p>
    <w:p w14:paraId="2F80FADB" w14:textId="2C0141D8" w:rsidR="00787439" w:rsidRPr="00B849A2" w:rsidRDefault="00BB0BD7" w:rsidP="00E5769C">
      <w:pPr>
        <w:spacing w:after="0" w:line="240" w:lineRule="auto"/>
        <w:jc w:val="both"/>
        <w:rPr>
          <w:rFonts w:cstheme="minorHAnsi"/>
          <w:shd w:val="clear" w:color="auto" w:fill="FFFFFF"/>
        </w:rPr>
      </w:pPr>
      <w:r>
        <w:t xml:space="preserve"> </w:t>
      </w:r>
      <w:r w:rsidR="00473D2C">
        <w:t xml:space="preserve"> </w:t>
      </w:r>
    </w:p>
    <w:p w14:paraId="7A7D53E7" w14:textId="77777777" w:rsidR="00E5769C" w:rsidRPr="00B849A2" w:rsidRDefault="00E5769C" w:rsidP="00E5769C">
      <w:pPr>
        <w:spacing w:after="0" w:line="240" w:lineRule="auto"/>
        <w:jc w:val="both"/>
        <w:rPr>
          <w:rFonts w:cstheme="minorHAnsi"/>
          <w:shd w:val="clear" w:color="auto" w:fill="FFFFFF"/>
        </w:rPr>
      </w:pPr>
    </w:p>
    <w:p w14:paraId="1679CE60" w14:textId="77777777" w:rsidR="006965D7" w:rsidRPr="00C025FA" w:rsidRDefault="006965D7" w:rsidP="00E5769C">
      <w:pPr>
        <w:spacing w:after="0" w:line="240" w:lineRule="auto"/>
        <w:jc w:val="both"/>
        <w:rPr>
          <w:rFonts w:cstheme="minorHAnsi"/>
          <w:shd w:val="clear" w:color="auto" w:fill="FFFFFF"/>
        </w:rPr>
      </w:pPr>
    </w:p>
    <w:p w14:paraId="691C03A6" w14:textId="24A3774B" w:rsidR="00A05997" w:rsidRPr="00487523" w:rsidRDefault="003E028C" w:rsidP="00BD57C9">
      <w:pPr>
        <w:pStyle w:val="Heading3"/>
        <w:rPr>
          <w:sz w:val="22"/>
          <w:szCs w:val="22"/>
        </w:rPr>
      </w:pPr>
      <w:r>
        <w:lastRenderedPageBreak/>
        <w:t xml:space="preserve">. </w:t>
      </w:r>
    </w:p>
    <w:p w14:paraId="72C4DA5B" w14:textId="3F2602AD" w:rsidR="00BD57C9" w:rsidRPr="00487523" w:rsidRDefault="00BD57C9" w:rsidP="00BD57C9">
      <w:pPr>
        <w:pStyle w:val="Heading3"/>
        <w:rPr>
          <w:sz w:val="22"/>
          <w:szCs w:val="22"/>
        </w:rPr>
      </w:pPr>
      <w:r w:rsidRPr="00487523">
        <w:rPr>
          <w:sz w:val="22"/>
          <w:szCs w:val="22"/>
        </w:rPr>
        <w:t xml:space="preserve">Specific Duties and Responsibilities of the </w:t>
      </w:r>
      <w:r w:rsidR="00B53640" w:rsidRPr="00487523">
        <w:rPr>
          <w:sz w:val="22"/>
          <w:szCs w:val="22"/>
        </w:rPr>
        <w:t>P</w:t>
      </w:r>
      <w:r w:rsidRPr="00487523">
        <w:rPr>
          <w:sz w:val="22"/>
          <w:szCs w:val="22"/>
        </w:rPr>
        <w:t>ost</w:t>
      </w:r>
    </w:p>
    <w:p w14:paraId="2DFD627A" w14:textId="77777777" w:rsidR="00DD5A4F" w:rsidRDefault="00DD5A4F" w:rsidP="00DD5A4F">
      <w:pPr>
        <w:pStyle w:val="ListParagraph"/>
        <w:rPr>
          <w:rFonts w:asciiTheme="minorHAnsi" w:hAnsiTheme="minorHAnsi" w:cstheme="minorHAnsi"/>
          <w:sz w:val="22"/>
          <w:szCs w:val="22"/>
        </w:rPr>
      </w:pPr>
    </w:p>
    <w:p w14:paraId="547FC70B" w14:textId="37BB8BF6" w:rsidR="003C0AEA" w:rsidRPr="00487523" w:rsidRDefault="003C0AEA" w:rsidP="256350BF">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 xml:space="preserve">Liaise with study sites and </w:t>
      </w:r>
      <w:r w:rsidR="5CFB5281" w:rsidRPr="256350BF">
        <w:rPr>
          <w:rFonts w:asciiTheme="minorHAnsi" w:hAnsiTheme="minorHAnsi" w:cstheme="minorBidi"/>
          <w:sz w:val="22"/>
          <w:szCs w:val="22"/>
        </w:rPr>
        <w:t>health care organisations such as GP practices</w:t>
      </w:r>
      <w:r w:rsidR="00E05FBA">
        <w:rPr>
          <w:rFonts w:asciiTheme="minorHAnsi" w:hAnsiTheme="minorHAnsi" w:cstheme="minorBidi"/>
          <w:sz w:val="22"/>
          <w:szCs w:val="22"/>
        </w:rPr>
        <w:t xml:space="preserve"> and palliative care teams</w:t>
      </w:r>
      <w:r w:rsidRPr="256350BF">
        <w:rPr>
          <w:rFonts w:asciiTheme="minorHAnsi" w:hAnsiTheme="minorHAnsi" w:cstheme="minorBidi"/>
          <w:sz w:val="22"/>
          <w:szCs w:val="22"/>
        </w:rPr>
        <w:t xml:space="preserve"> to maximise recruitment.  </w:t>
      </w:r>
    </w:p>
    <w:p w14:paraId="10DBBD81" w14:textId="2E54C67D" w:rsidR="003A4ADA" w:rsidRPr="00487523" w:rsidRDefault="00B53640" w:rsidP="256350BF">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Successfully r</w:t>
      </w:r>
      <w:r w:rsidR="003A4ADA" w:rsidRPr="256350BF">
        <w:rPr>
          <w:rFonts w:asciiTheme="minorHAnsi" w:hAnsiTheme="minorHAnsi" w:cstheme="minorBidi"/>
          <w:sz w:val="22"/>
          <w:szCs w:val="22"/>
        </w:rPr>
        <w:t xml:space="preserve">ecruit </w:t>
      </w:r>
      <w:r w:rsidR="54772B66" w:rsidRPr="256350BF">
        <w:rPr>
          <w:rFonts w:asciiTheme="minorHAnsi" w:hAnsiTheme="minorHAnsi" w:cstheme="minorBidi"/>
          <w:sz w:val="22"/>
          <w:szCs w:val="22"/>
        </w:rPr>
        <w:t xml:space="preserve">participants </w:t>
      </w:r>
      <w:r w:rsidR="0FA8312E" w:rsidRPr="256350BF">
        <w:rPr>
          <w:rFonts w:asciiTheme="minorHAnsi" w:hAnsiTheme="minorHAnsi" w:cstheme="minorBidi"/>
          <w:sz w:val="22"/>
          <w:szCs w:val="22"/>
        </w:rPr>
        <w:t>f</w:t>
      </w:r>
      <w:r w:rsidR="003A4ADA" w:rsidRPr="256350BF">
        <w:rPr>
          <w:rFonts w:asciiTheme="minorHAnsi" w:hAnsiTheme="minorHAnsi" w:cstheme="minorBidi"/>
          <w:sz w:val="22"/>
          <w:szCs w:val="22"/>
        </w:rPr>
        <w:t xml:space="preserve">or face-to-face interviews across </w:t>
      </w:r>
      <w:r w:rsidR="00D013CA">
        <w:rPr>
          <w:rFonts w:asciiTheme="minorHAnsi" w:hAnsiTheme="minorHAnsi" w:cstheme="minorBidi"/>
          <w:sz w:val="22"/>
          <w:szCs w:val="22"/>
        </w:rPr>
        <w:t>one of the study sites</w:t>
      </w:r>
      <w:r w:rsidR="2D80A166" w:rsidRPr="256350BF">
        <w:rPr>
          <w:rFonts w:asciiTheme="minorHAnsi" w:hAnsiTheme="minorHAnsi" w:cstheme="minorBidi"/>
          <w:sz w:val="22"/>
          <w:szCs w:val="22"/>
        </w:rPr>
        <w:t>.</w:t>
      </w:r>
    </w:p>
    <w:p w14:paraId="2568F383" w14:textId="77777777" w:rsidR="00E05FBA" w:rsidRPr="00487523" w:rsidRDefault="00E05FBA" w:rsidP="00E05FBA">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Schedule interviews.</w:t>
      </w:r>
    </w:p>
    <w:p w14:paraId="5002EF1B" w14:textId="0701C7A2" w:rsidR="00E70A59" w:rsidRPr="00487523" w:rsidRDefault="00E70A59" w:rsidP="256350BF">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 xml:space="preserve">To be willing to work in the field and travel </w:t>
      </w:r>
      <w:r w:rsidR="00D013CA">
        <w:rPr>
          <w:rFonts w:asciiTheme="minorHAnsi" w:hAnsiTheme="minorHAnsi" w:cstheme="minorBidi"/>
          <w:sz w:val="22"/>
          <w:szCs w:val="22"/>
        </w:rPr>
        <w:t xml:space="preserve">within the study site </w:t>
      </w:r>
      <w:r w:rsidRPr="256350BF">
        <w:rPr>
          <w:rFonts w:asciiTheme="minorHAnsi" w:hAnsiTheme="minorHAnsi" w:cstheme="minorBidi"/>
          <w:sz w:val="22"/>
          <w:szCs w:val="22"/>
        </w:rPr>
        <w:t xml:space="preserve">to conduct interviews. </w:t>
      </w:r>
    </w:p>
    <w:p w14:paraId="3A61E29A" w14:textId="2401E929" w:rsidR="00CE77DD" w:rsidRPr="00487523" w:rsidRDefault="00CE77DD" w:rsidP="009705BA">
      <w:pPr>
        <w:pStyle w:val="ListParagraph"/>
        <w:numPr>
          <w:ilvl w:val="0"/>
          <w:numId w:val="36"/>
        </w:numPr>
        <w:rPr>
          <w:rFonts w:asciiTheme="minorHAnsi" w:hAnsiTheme="minorHAnsi" w:cstheme="minorHAnsi"/>
          <w:sz w:val="22"/>
          <w:szCs w:val="22"/>
        </w:rPr>
      </w:pPr>
      <w:r w:rsidRPr="00487523">
        <w:rPr>
          <w:rFonts w:asciiTheme="minorHAnsi" w:hAnsiTheme="minorHAnsi" w:cstheme="minorHAnsi"/>
          <w:sz w:val="22"/>
          <w:szCs w:val="22"/>
        </w:rPr>
        <w:t xml:space="preserve">Consent study participants </w:t>
      </w:r>
    </w:p>
    <w:p w14:paraId="2AE034DF" w14:textId="4572BA39" w:rsidR="00CE77DD" w:rsidRPr="00487523" w:rsidRDefault="00CE77DD" w:rsidP="256350BF">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Conduct</w:t>
      </w:r>
      <w:r w:rsidR="00E05FBA">
        <w:rPr>
          <w:rFonts w:asciiTheme="minorHAnsi" w:hAnsiTheme="minorHAnsi" w:cstheme="minorBidi"/>
          <w:sz w:val="22"/>
          <w:szCs w:val="22"/>
        </w:rPr>
        <w:t xml:space="preserve"> rigorous and </w:t>
      </w:r>
      <w:r w:rsidR="002B7BD5">
        <w:rPr>
          <w:rFonts w:asciiTheme="minorHAnsi" w:hAnsiTheme="minorHAnsi" w:cstheme="minorBidi"/>
          <w:sz w:val="22"/>
          <w:szCs w:val="22"/>
        </w:rPr>
        <w:t>detailed</w:t>
      </w:r>
      <w:r w:rsidR="00E05FBA">
        <w:rPr>
          <w:rFonts w:asciiTheme="minorHAnsi" w:hAnsiTheme="minorHAnsi" w:cstheme="minorBidi"/>
          <w:sz w:val="22"/>
          <w:szCs w:val="22"/>
        </w:rPr>
        <w:t xml:space="preserve"> research</w:t>
      </w:r>
      <w:r w:rsidRPr="256350BF">
        <w:rPr>
          <w:rFonts w:asciiTheme="minorHAnsi" w:hAnsiTheme="minorHAnsi" w:cstheme="minorBidi"/>
          <w:sz w:val="22"/>
          <w:szCs w:val="22"/>
        </w:rPr>
        <w:t xml:space="preserve"> interviews</w:t>
      </w:r>
    </w:p>
    <w:p w14:paraId="4B0444C5" w14:textId="583CF9C8" w:rsidR="009903AA" w:rsidRPr="00487523" w:rsidRDefault="00E22AF2" w:rsidP="009705BA">
      <w:pPr>
        <w:pStyle w:val="ListParagraph"/>
        <w:numPr>
          <w:ilvl w:val="0"/>
          <w:numId w:val="36"/>
        </w:numPr>
        <w:rPr>
          <w:rFonts w:asciiTheme="minorHAnsi" w:hAnsiTheme="minorHAnsi" w:cstheme="minorHAnsi"/>
          <w:sz w:val="22"/>
          <w:szCs w:val="22"/>
        </w:rPr>
      </w:pPr>
      <w:r w:rsidRPr="00487523">
        <w:rPr>
          <w:rFonts w:asciiTheme="minorHAnsi" w:hAnsiTheme="minorHAnsi" w:cstheme="minorHAnsi"/>
          <w:sz w:val="22"/>
          <w:szCs w:val="22"/>
        </w:rPr>
        <w:t>Analyse qualitative data ensu</w:t>
      </w:r>
      <w:r w:rsidR="00EE1FF9">
        <w:rPr>
          <w:rFonts w:asciiTheme="minorHAnsi" w:hAnsiTheme="minorHAnsi" w:cstheme="minorHAnsi"/>
          <w:sz w:val="22"/>
          <w:szCs w:val="22"/>
        </w:rPr>
        <w:t>r</w:t>
      </w:r>
      <w:r w:rsidRPr="00487523">
        <w:rPr>
          <w:rFonts w:asciiTheme="minorHAnsi" w:hAnsiTheme="minorHAnsi" w:cstheme="minorHAnsi"/>
          <w:sz w:val="22"/>
          <w:szCs w:val="22"/>
        </w:rPr>
        <w:t xml:space="preserve">ing analytical rigour at all times. </w:t>
      </w:r>
      <w:r w:rsidR="00CE77DD" w:rsidRPr="00487523">
        <w:rPr>
          <w:rFonts w:asciiTheme="minorHAnsi" w:hAnsiTheme="minorHAnsi" w:cstheme="minorHAnsi"/>
          <w:sz w:val="22"/>
          <w:szCs w:val="22"/>
        </w:rPr>
        <w:t xml:space="preserve">  </w:t>
      </w:r>
      <w:r w:rsidR="003A4ADA" w:rsidRPr="00487523">
        <w:rPr>
          <w:rFonts w:asciiTheme="minorHAnsi" w:hAnsiTheme="minorHAnsi" w:cstheme="minorHAnsi"/>
          <w:sz w:val="22"/>
          <w:szCs w:val="22"/>
        </w:rPr>
        <w:t xml:space="preserve">  </w:t>
      </w:r>
    </w:p>
    <w:p w14:paraId="66E63DBF" w14:textId="716DEBF2" w:rsidR="00CC7125" w:rsidRPr="00487523" w:rsidRDefault="004245D6" w:rsidP="256350BF">
      <w:pPr>
        <w:pStyle w:val="ListParagraph"/>
        <w:numPr>
          <w:ilvl w:val="0"/>
          <w:numId w:val="36"/>
        </w:numPr>
        <w:rPr>
          <w:rFonts w:asciiTheme="minorHAnsi" w:hAnsiTheme="minorHAnsi" w:cstheme="minorBidi"/>
          <w:sz w:val="22"/>
          <w:szCs w:val="22"/>
        </w:rPr>
      </w:pPr>
      <w:r w:rsidRPr="256350BF">
        <w:rPr>
          <w:rFonts w:asciiTheme="minorHAnsi" w:hAnsiTheme="minorHAnsi" w:cstheme="minorBidi"/>
          <w:sz w:val="22"/>
          <w:szCs w:val="22"/>
        </w:rPr>
        <w:t>C</w:t>
      </w:r>
      <w:r w:rsidR="005E327A" w:rsidRPr="256350BF">
        <w:rPr>
          <w:rFonts w:asciiTheme="minorHAnsi" w:hAnsiTheme="minorHAnsi" w:cstheme="minorBidi"/>
          <w:sz w:val="22"/>
          <w:szCs w:val="22"/>
        </w:rPr>
        <w:t xml:space="preserve">oordinate and assist with </w:t>
      </w:r>
      <w:r w:rsidR="00276273" w:rsidRPr="256350BF">
        <w:rPr>
          <w:rFonts w:asciiTheme="minorHAnsi" w:hAnsiTheme="minorHAnsi" w:cstheme="minorBidi"/>
          <w:sz w:val="22"/>
          <w:szCs w:val="22"/>
        </w:rPr>
        <w:t xml:space="preserve">the </w:t>
      </w:r>
      <w:r w:rsidR="005E327A" w:rsidRPr="256350BF">
        <w:rPr>
          <w:rFonts w:asciiTheme="minorHAnsi" w:hAnsiTheme="minorHAnsi" w:cstheme="minorBidi"/>
          <w:sz w:val="22"/>
          <w:szCs w:val="22"/>
        </w:rPr>
        <w:t xml:space="preserve">day-to-day running of the </w:t>
      </w:r>
      <w:r w:rsidR="003C0AEA" w:rsidRPr="256350BF">
        <w:rPr>
          <w:rFonts w:asciiTheme="minorHAnsi" w:hAnsiTheme="minorHAnsi" w:cstheme="minorBidi"/>
          <w:sz w:val="22"/>
          <w:szCs w:val="22"/>
        </w:rPr>
        <w:t>study</w:t>
      </w:r>
      <w:r w:rsidR="00F73351" w:rsidRPr="256350BF">
        <w:rPr>
          <w:rFonts w:asciiTheme="minorHAnsi" w:hAnsiTheme="minorHAnsi" w:cstheme="minorBidi"/>
          <w:sz w:val="22"/>
          <w:szCs w:val="22"/>
        </w:rPr>
        <w:t xml:space="preserve"> with oversight from study </w:t>
      </w:r>
      <w:r w:rsidR="00D013CA">
        <w:rPr>
          <w:rFonts w:asciiTheme="minorHAnsi" w:hAnsiTheme="minorHAnsi" w:cstheme="minorBidi"/>
          <w:sz w:val="22"/>
          <w:szCs w:val="22"/>
        </w:rPr>
        <w:t>P</w:t>
      </w:r>
      <w:r w:rsidR="00F73351" w:rsidRPr="256350BF">
        <w:rPr>
          <w:rFonts w:asciiTheme="minorHAnsi" w:hAnsiTheme="minorHAnsi" w:cstheme="minorBidi"/>
          <w:sz w:val="22"/>
          <w:szCs w:val="22"/>
        </w:rPr>
        <w:t>I,</w:t>
      </w:r>
      <w:r w:rsidR="6EC954ED" w:rsidRPr="256350BF">
        <w:rPr>
          <w:rFonts w:asciiTheme="minorHAnsi" w:hAnsiTheme="minorHAnsi" w:cstheme="minorBidi"/>
          <w:sz w:val="22"/>
          <w:szCs w:val="22"/>
        </w:rPr>
        <w:t xml:space="preserve"> Hull CI</w:t>
      </w:r>
      <w:r w:rsidR="00E05FBA">
        <w:rPr>
          <w:rFonts w:asciiTheme="minorHAnsi" w:hAnsiTheme="minorHAnsi" w:cstheme="minorBidi"/>
          <w:sz w:val="22"/>
          <w:szCs w:val="22"/>
        </w:rPr>
        <w:t>s</w:t>
      </w:r>
      <w:r w:rsidR="6EC954ED" w:rsidRPr="256350BF">
        <w:rPr>
          <w:rFonts w:asciiTheme="minorHAnsi" w:hAnsiTheme="minorHAnsi" w:cstheme="minorBidi"/>
          <w:sz w:val="22"/>
          <w:szCs w:val="22"/>
        </w:rPr>
        <w:t xml:space="preserve"> and</w:t>
      </w:r>
      <w:r w:rsidR="00F73351" w:rsidRPr="256350BF">
        <w:rPr>
          <w:rFonts w:asciiTheme="minorHAnsi" w:hAnsiTheme="minorHAnsi" w:cstheme="minorBidi"/>
          <w:sz w:val="22"/>
          <w:szCs w:val="22"/>
        </w:rPr>
        <w:t xml:space="preserve"> </w:t>
      </w:r>
      <w:r w:rsidR="00CC7125" w:rsidRPr="256350BF">
        <w:rPr>
          <w:rFonts w:asciiTheme="minorHAnsi" w:hAnsiTheme="minorHAnsi" w:cstheme="minorBidi"/>
          <w:sz w:val="22"/>
          <w:szCs w:val="22"/>
        </w:rPr>
        <w:t>study co-applicants.</w:t>
      </w:r>
    </w:p>
    <w:p w14:paraId="19840C22" w14:textId="60FA48C0" w:rsidR="00013625" w:rsidRPr="00487523" w:rsidRDefault="00CC7125" w:rsidP="00F41F7E">
      <w:pPr>
        <w:pStyle w:val="ListParagraph"/>
        <w:numPr>
          <w:ilvl w:val="0"/>
          <w:numId w:val="36"/>
        </w:numPr>
        <w:rPr>
          <w:rFonts w:asciiTheme="minorHAnsi" w:hAnsiTheme="minorHAnsi" w:cstheme="minorHAnsi"/>
          <w:sz w:val="22"/>
          <w:szCs w:val="22"/>
        </w:rPr>
      </w:pPr>
      <w:r w:rsidRPr="256350BF">
        <w:rPr>
          <w:rFonts w:asciiTheme="minorHAnsi" w:hAnsiTheme="minorHAnsi" w:cstheme="minorBidi"/>
          <w:sz w:val="22"/>
          <w:szCs w:val="22"/>
        </w:rPr>
        <w:t>Collaborate with patient and public involvement ‘experts by experience’ ac</w:t>
      </w:r>
      <w:r w:rsidR="00593B66" w:rsidRPr="256350BF">
        <w:rPr>
          <w:rFonts w:asciiTheme="minorHAnsi" w:hAnsiTheme="minorHAnsi" w:cstheme="minorBidi"/>
          <w:sz w:val="22"/>
          <w:szCs w:val="22"/>
        </w:rPr>
        <w:t>ro</w:t>
      </w:r>
      <w:r w:rsidRPr="256350BF">
        <w:rPr>
          <w:rFonts w:asciiTheme="minorHAnsi" w:hAnsiTheme="minorHAnsi" w:cstheme="minorBidi"/>
          <w:sz w:val="22"/>
          <w:szCs w:val="22"/>
        </w:rPr>
        <w:t xml:space="preserve">ss the </w:t>
      </w:r>
      <w:r w:rsidR="42595E4C" w:rsidRPr="256350BF">
        <w:rPr>
          <w:rFonts w:asciiTheme="minorHAnsi" w:hAnsiTheme="minorHAnsi" w:cstheme="minorBidi"/>
          <w:sz w:val="22"/>
          <w:szCs w:val="22"/>
        </w:rPr>
        <w:t xml:space="preserve">study sites </w:t>
      </w:r>
      <w:r w:rsidRPr="256350BF">
        <w:rPr>
          <w:rFonts w:asciiTheme="minorHAnsi" w:hAnsiTheme="minorHAnsi" w:cstheme="minorBidi"/>
          <w:sz w:val="22"/>
          <w:szCs w:val="22"/>
        </w:rPr>
        <w:t>to ensure the relevance and accountability of the study</w:t>
      </w:r>
      <w:r w:rsidR="5803DF01" w:rsidRPr="256350BF">
        <w:rPr>
          <w:rFonts w:asciiTheme="minorHAnsi" w:hAnsiTheme="minorHAnsi" w:cstheme="minorBidi"/>
          <w:sz w:val="22"/>
          <w:szCs w:val="22"/>
        </w:rPr>
        <w:t>.</w:t>
      </w:r>
      <w:r w:rsidRPr="256350BF">
        <w:rPr>
          <w:rFonts w:asciiTheme="minorHAnsi" w:hAnsiTheme="minorHAnsi" w:cstheme="minorBidi"/>
          <w:sz w:val="22"/>
          <w:szCs w:val="22"/>
        </w:rPr>
        <w:t xml:space="preserve"> </w:t>
      </w:r>
      <w:r w:rsidR="004127DB" w:rsidRPr="00487523">
        <w:rPr>
          <w:rFonts w:asciiTheme="minorHAnsi" w:hAnsiTheme="minorHAnsi" w:cstheme="minorHAnsi"/>
          <w:sz w:val="22"/>
          <w:szCs w:val="22"/>
        </w:rPr>
        <w:t>Ensure that research governance procedures and data protection are adhered to according to local and national guidance</w:t>
      </w:r>
      <w:r w:rsidR="00DD5A4F">
        <w:rPr>
          <w:rFonts w:asciiTheme="minorHAnsi" w:hAnsiTheme="minorHAnsi" w:cstheme="minorHAnsi"/>
          <w:sz w:val="22"/>
          <w:szCs w:val="22"/>
        </w:rPr>
        <w:t>.</w:t>
      </w:r>
    </w:p>
    <w:p w14:paraId="75EB86B4" w14:textId="40B576FC" w:rsidR="00DD5A4F" w:rsidRDefault="00F41F7E" w:rsidP="00F41F7E">
      <w:pPr>
        <w:pStyle w:val="ListParagraph"/>
        <w:numPr>
          <w:ilvl w:val="0"/>
          <w:numId w:val="36"/>
        </w:numPr>
        <w:rPr>
          <w:rFonts w:asciiTheme="minorHAnsi" w:hAnsiTheme="minorHAnsi" w:cstheme="minorHAnsi"/>
          <w:sz w:val="22"/>
          <w:szCs w:val="22"/>
        </w:rPr>
      </w:pPr>
      <w:r w:rsidRPr="00487523">
        <w:rPr>
          <w:rFonts w:asciiTheme="minorHAnsi" w:hAnsiTheme="minorHAnsi" w:cstheme="minorHAnsi"/>
          <w:sz w:val="22"/>
          <w:szCs w:val="22"/>
        </w:rPr>
        <w:t xml:space="preserve">Draft (or contribute to) reports for the funder, </w:t>
      </w:r>
      <w:r w:rsidR="00E37F44" w:rsidRPr="00E37F44">
        <w:rPr>
          <w:rFonts w:asciiTheme="minorHAnsi" w:hAnsiTheme="minorHAnsi" w:cstheme="minorHAnsi"/>
          <w:sz w:val="22"/>
          <w:szCs w:val="22"/>
        </w:rPr>
        <w:t>scientific</w:t>
      </w:r>
      <w:r w:rsidR="00E37F44">
        <w:rPr>
          <w:rFonts w:asciiTheme="minorHAnsi" w:hAnsiTheme="minorHAnsi" w:cstheme="minorHAnsi"/>
          <w:sz w:val="22"/>
          <w:szCs w:val="22"/>
        </w:rPr>
        <w:t xml:space="preserve"> </w:t>
      </w:r>
      <w:r w:rsidRPr="00487523">
        <w:rPr>
          <w:rFonts w:asciiTheme="minorHAnsi" w:hAnsiTheme="minorHAnsi" w:cstheme="minorHAnsi"/>
          <w:sz w:val="22"/>
          <w:szCs w:val="22"/>
        </w:rPr>
        <w:t xml:space="preserve">publications for peer-reviewed journals, and activities to disseminate the work of </w:t>
      </w:r>
      <w:r w:rsidR="00B53640" w:rsidRPr="00487523">
        <w:rPr>
          <w:rFonts w:asciiTheme="minorHAnsi" w:hAnsiTheme="minorHAnsi" w:cstheme="minorHAnsi"/>
          <w:sz w:val="22"/>
          <w:szCs w:val="22"/>
        </w:rPr>
        <w:t>this study</w:t>
      </w:r>
      <w:r w:rsidR="00E37F44" w:rsidRPr="00E37F44">
        <w:rPr>
          <w:rFonts w:asciiTheme="minorHAnsi" w:hAnsiTheme="minorHAnsi" w:cstheme="minorHAnsi"/>
          <w:sz w:val="22"/>
          <w:szCs w:val="22"/>
        </w:rPr>
        <w:t xml:space="preserve"> across a variety of audiences</w:t>
      </w:r>
      <w:r w:rsidR="00E37F44">
        <w:rPr>
          <w:rFonts w:asciiTheme="minorHAnsi" w:hAnsiTheme="minorHAnsi" w:cstheme="minorHAnsi"/>
          <w:sz w:val="22"/>
          <w:szCs w:val="22"/>
        </w:rPr>
        <w:t xml:space="preserve"> (</w:t>
      </w:r>
      <w:r w:rsidR="00E37F44" w:rsidRPr="00E37F44">
        <w:rPr>
          <w:rFonts w:asciiTheme="minorHAnsi" w:hAnsiTheme="minorHAnsi" w:cstheme="minorHAnsi"/>
          <w:sz w:val="22"/>
          <w:szCs w:val="22"/>
        </w:rPr>
        <w:t>professional</w:t>
      </w:r>
      <w:r w:rsidR="00E37F44">
        <w:rPr>
          <w:rFonts w:asciiTheme="minorHAnsi" w:hAnsiTheme="minorHAnsi" w:cstheme="minorHAnsi"/>
          <w:sz w:val="22"/>
          <w:szCs w:val="22"/>
        </w:rPr>
        <w:t xml:space="preserve">, </w:t>
      </w:r>
      <w:r w:rsidR="00E37F44" w:rsidRPr="00E37F44">
        <w:rPr>
          <w:rFonts w:asciiTheme="minorHAnsi" w:hAnsiTheme="minorHAnsi" w:cstheme="minorHAnsi"/>
          <w:sz w:val="22"/>
          <w:szCs w:val="22"/>
        </w:rPr>
        <w:t>academic</w:t>
      </w:r>
      <w:r w:rsidR="00DD5A4F" w:rsidRPr="00DD5A4F">
        <w:rPr>
          <w:rFonts w:asciiTheme="minorHAnsi" w:hAnsiTheme="minorHAnsi" w:cstheme="minorHAnsi"/>
          <w:sz w:val="22"/>
          <w:szCs w:val="22"/>
        </w:rPr>
        <w:t xml:space="preserve"> and community</w:t>
      </w:r>
      <w:r w:rsidR="00DD5A4F">
        <w:rPr>
          <w:rFonts w:asciiTheme="minorHAnsi" w:hAnsiTheme="minorHAnsi" w:cstheme="minorHAnsi"/>
          <w:sz w:val="22"/>
          <w:szCs w:val="22"/>
        </w:rPr>
        <w:t>-</w:t>
      </w:r>
      <w:r w:rsidR="00DD5A4F" w:rsidRPr="00DD5A4F">
        <w:rPr>
          <w:rFonts w:asciiTheme="minorHAnsi" w:hAnsiTheme="minorHAnsi" w:cstheme="minorHAnsi"/>
          <w:sz w:val="22"/>
          <w:szCs w:val="22"/>
        </w:rPr>
        <w:t>based</w:t>
      </w:r>
      <w:r w:rsidR="00DD5A4F">
        <w:rPr>
          <w:rFonts w:asciiTheme="minorHAnsi" w:hAnsiTheme="minorHAnsi" w:cstheme="minorHAnsi"/>
          <w:sz w:val="22"/>
          <w:szCs w:val="22"/>
        </w:rPr>
        <w:t>)</w:t>
      </w:r>
    </w:p>
    <w:p w14:paraId="766970E1" w14:textId="295231DB" w:rsidR="00F41F7E" w:rsidRDefault="00DD5A4F" w:rsidP="00F41F7E">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A</w:t>
      </w:r>
      <w:r w:rsidRPr="00DD5A4F">
        <w:rPr>
          <w:rFonts w:asciiTheme="minorHAnsi" w:hAnsiTheme="minorHAnsi" w:cstheme="minorHAnsi"/>
          <w:sz w:val="22"/>
          <w:szCs w:val="22"/>
        </w:rPr>
        <w:t xml:space="preserve">ttend conferences and other events to disseminate findings and engage with policy and </w:t>
      </w:r>
      <w:r>
        <w:rPr>
          <w:rFonts w:asciiTheme="minorHAnsi" w:hAnsiTheme="minorHAnsi" w:cstheme="minorHAnsi"/>
          <w:sz w:val="22"/>
          <w:szCs w:val="22"/>
        </w:rPr>
        <w:t>third-</w:t>
      </w:r>
      <w:r w:rsidRPr="00DD5A4F">
        <w:rPr>
          <w:rFonts w:asciiTheme="minorHAnsi" w:hAnsiTheme="minorHAnsi" w:cstheme="minorHAnsi"/>
          <w:sz w:val="22"/>
          <w:szCs w:val="22"/>
        </w:rPr>
        <w:t>sector organisations as required</w:t>
      </w:r>
      <w:r>
        <w:rPr>
          <w:rFonts w:asciiTheme="minorHAnsi" w:hAnsiTheme="minorHAnsi" w:cstheme="minorHAnsi"/>
          <w:sz w:val="22"/>
          <w:szCs w:val="22"/>
        </w:rPr>
        <w:t>.</w:t>
      </w:r>
      <w:r w:rsidR="00B53640" w:rsidRPr="00487523">
        <w:rPr>
          <w:rFonts w:asciiTheme="minorHAnsi" w:hAnsiTheme="minorHAnsi" w:cstheme="minorHAnsi"/>
          <w:sz w:val="22"/>
          <w:szCs w:val="22"/>
        </w:rPr>
        <w:t xml:space="preserve"> </w:t>
      </w:r>
    </w:p>
    <w:p w14:paraId="095D796E" w14:textId="3B233860" w:rsidR="00DD5A4F" w:rsidRDefault="00DD5A4F" w:rsidP="00F41F7E">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U</w:t>
      </w:r>
      <w:r w:rsidRPr="00DD5A4F">
        <w:rPr>
          <w:rFonts w:asciiTheme="minorHAnsi" w:hAnsiTheme="minorHAnsi" w:cstheme="minorHAnsi"/>
          <w:sz w:val="22"/>
          <w:szCs w:val="22"/>
        </w:rPr>
        <w:t>ndertake personal development in keeping with the aspiration of being a senior researcher</w:t>
      </w:r>
    </w:p>
    <w:p w14:paraId="2E90D1B0" w14:textId="5933B11E" w:rsidR="002B7BD5" w:rsidRPr="00487523" w:rsidRDefault="002B7BD5" w:rsidP="00F41F7E">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Contribute to Faculty and Centre activities as reasonably required to support effective Faculty and Centre working</w:t>
      </w:r>
    </w:p>
    <w:p w14:paraId="52814138" w14:textId="77777777" w:rsidR="001C39FF" w:rsidRPr="00487523" w:rsidRDefault="001C39FF" w:rsidP="003A7963">
      <w:pPr>
        <w:rPr>
          <w:rFonts w:cstheme="minorHAnsi"/>
        </w:rPr>
      </w:pPr>
    </w:p>
    <w:p w14:paraId="6D896535" w14:textId="77777777" w:rsidR="005E5D7C" w:rsidRPr="00487523" w:rsidRDefault="005E5D7C" w:rsidP="005E5D7C">
      <w:pPr>
        <w:rPr>
          <w:rFonts w:eastAsiaTheme="majorEastAsia" w:cstheme="minorHAnsi"/>
        </w:rPr>
      </w:pPr>
      <w:r w:rsidRPr="00487523">
        <w:rPr>
          <w:rFonts w:eastAsiaTheme="majorEastAsia" w:cstheme="minorHAnsi"/>
        </w:rPr>
        <w:t>The above list of responsibilities may not be exhaustive, and the post holder will be required to undertake such tasks and responsibilities as may reasonably be expected within the scope and grading of the post.</w:t>
      </w:r>
    </w:p>
    <w:p w14:paraId="7FBD4454" w14:textId="58617AB7" w:rsidR="00A05997" w:rsidRPr="00AC10CE" w:rsidRDefault="005E5D7C" w:rsidP="005E5D7C">
      <w:pPr>
        <w:rPr>
          <w:rFonts w:eastAsiaTheme="majorEastAsia" w:cs="Arial"/>
        </w:rPr>
      </w:pPr>
      <w:r w:rsidRPr="00487523">
        <w:rPr>
          <w:rFonts w:eastAsiaTheme="majorEastAsia" w:cstheme="minorHAnsi"/>
        </w:rPr>
        <w:t>In your covering letter please refer directly to the criteria, given in the person specification below.  Applications are assessed by the selection panel</w:t>
      </w:r>
      <w:r w:rsidRPr="005E5D7C">
        <w:rPr>
          <w:rFonts w:eastAsiaTheme="majorEastAsia" w:cs="Arial"/>
        </w:rPr>
        <w:t xml:space="preserve"> according to these criteria.</w:t>
      </w:r>
    </w:p>
    <w:p w14:paraId="1AF33A63" w14:textId="77777777" w:rsidR="00A05997" w:rsidRPr="00AC10CE" w:rsidRDefault="00A05997" w:rsidP="009242C4">
      <w:pPr>
        <w:rPr>
          <w:rFonts w:eastAsiaTheme="majorEastAsia" w:cs="Arial"/>
        </w:rPr>
      </w:pPr>
    </w:p>
    <w:p w14:paraId="0013A2CA" w14:textId="77777777" w:rsidR="00A05997" w:rsidRPr="00AC10CE" w:rsidRDefault="00A05997" w:rsidP="009242C4">
      <w:pPr>
        <w:rPr>
          <w:rFonts w:eastAsiaTheme="majorEastAsia" w:cs="Arial"/>
        </w:rPr>
      </w:pPr>
    </w:p>
    <w:p w14:paraId="0C58C30D" w14:textId="77777777" w:rsidR="00A05997" w:rsidRPr="00AC10CE" w:rsidRDefault="00A05997" w:rsidP="009242C4">
      <w:pPr>
        <w:rPr>
          <w:rFonts w:eastAsiaTheme="majorEastAsia" w:cs="Arial"/>
        </w:rPr>
      </w:pPr>
    </w:p>
    <w:p w14:paraId="443F8EE2" w14:textId="77777777" w:rsidR="00A05997" w:rsidRPr="00AC10CE" w:rsidRDefault="00A05997" w:rsidP="009242C4">
      <w:pPr>
        <w:rPr>
          <w:rFonts w:eastAsiaTheme="majorEastAsia" w:cs="Arial"/>
        </w:rPr>
      </w:pPr>
    </w:p>
    <w:p w14:paraId="55594E55" w14:textId="77777777" w:rsidR="00A05997" w:rsidRPr="00AC10CE" w:rsidRDefault="00A05997" w:rsidP="009242C4">
      <w:pPr>
        <w:rPr>
          <w:rFonts w:eastAsiaTheme="majorEastAsia" w:cs="Arial"/>
        </w:rPr>
      </w:pPr>
    </w:p>
    <w:p w14:paraId="5E1EFF86" w14:textId="77777777" w:rsidR="00A05997" w:rsidRPr="00AC10CE" w:rsidRDefault="00A05997" w:rsidP="009242C4">
      <w:pPr>
        <w:rPr>
          <w:rFonts w:eastAsiaTheme="majorEastAsia" w:cs="Arial"/>
        </w:rPr>
      </w:pPr>
    </w:p>
    <w:p w14:paraId="663DA00E" w14:textId="77777777" w:rsidR="00A05997" w:rsidRPr="00AC10CE" w:rsidRDefault="00A05997" w:rsidP="009242C4">
      <w:pPr>
        <w:rPr>
          <w:rFonts w:eastAsiaTheme="majorEastAsia" w:cs="Arial"/>
        </w:rPr>
      </w:pPr>
    </w:p>
    <w:p w14:paraId="653213E6" w14:textId="42AFEC40" w:rsidR="00E05FBA" w:rsidRDefault="00E05FBA">
      <w:pPr>
        <w:rPr>
          <w:rFonts w:eastAsia="Times New Roman" w:cs="Arial"/>
          <w:b/>
          <w:sz w:val="20"/>
          <w:szCs w:val="20"/>
        </w:rPr>
      </w:pPr>
      <w:r>
        <w:rPr>
          <w:rFonts w:eastAsia="Times New Roman" w:cs="Arial"/>
          <w:b/>
          <w:sz w:val="20"/>
          <w:szCs w:val="20"/>
        </w:rPr>
        <w:br w:type="page"/>
      </w:r>
    </w:p>
    <w:p w14:paraId="72072FA2" w14:textId="77777777" w:rsidR="00A05997" w:rsidRPr="00AC10CE" w:rsidRDefault="00A05997" w:rsidP="00627BEB">
      <w:pPr>
        <w:jc w:val="center"/>
        <w:rPr>
          <w:rFonts w:eastAsia="Times New Roman" w:cs="Arial"/>
          <w:b/>
          <w:sz w:val="20"/>
          <w:szCs w:val="20"/>
        </w:rPr>
      </w:pPr>
    </w:p>
    <w:sdt>
      <w:sdtPr>
        <w:rPr>
          <w:rFonts w:eastAsia="Times New Roman" w:cs="Arial"/>
          <w:b/>
          <w:bCs/>
          <w:sz w:val="20"/>
          <w:szCs w:val="20"/>
        </w:rPr>
        <w:id w:val="6565181"/>
        <w:lock w:val="sdtContentLocked"/>
        <w:placeholder>
          <w:docPart w:val="DefaultPlaceholder_22675703"/>
        </w:placeholder>
      </w:sdtPr>
      <w:sdtEndPr>
        <w:rPr>
          <w:rFonts w:eastAsiaTheme="minorEastAsia" w:cstheme="minorBidi"/>
          <w:b w:val="0"/>
          <w:bCs w:val="0"/>
          <w:sz w:val="22"/>
          <w:szCs w:val="22"/>
        </w:rPr>
      </w:sdtEndPr>
      <w:sdtContent>
        <w:p w14:paraId="4D323E16" w14:textId="77777777" w:rsidR="001434EA" w:rsidRPr="00AC10CE" w:rsidRDefault="00393F16" w:rsidP="00627BEB">
          <w:pPr>
            <w:jc w:val="center"/>
            <w:rPr>
              <w:rFonts w:cs="Arial"/>
              <w:b/>
            </w:rPr>
          </w:pPr>
          <w:r w:rsidRPr="00AC10CE">
            <w:rPr>
              <w:rFonts w:cs="Arial"/>
              <w:b/>
            </w:rPr>
            <w:t>GENERIC JOB DESCRIPTION</w:t>
          </w:r>
        </w:p>
        <w:p w14:paraId="1B84C289" w14:textId="77777777" w:rsidR="001C56D2" w:rsidRPr="00AC10CE" w:rsidRDefault="001434EA" w:rsidP="00627BEB">
          <w:pPr>
            <w:shd w:val="clear" w:color="auto" w:fill="DBE5F1" w:themeFill="accent1" w:themeFillTint="33"/>
            <w:rPr>
              <w:rFonts w:cs="Arial"/>
            </w:rPr>
          </w:pPr>
          <w:r w:rsidRPr="00AC10CE">
            <w:rPr>
              <w:rFonts w:cs="Arial"/>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w:t>
          </w:r>
          <w:r w:rsidR="00297427" w:rsidRPr="00AC10CE">
            <w:rPr>
              <w:rFonts w:cs="Arial"/>
            </w:rPr>
            <w:t>t</w:t>
          </w:r>
          <w:r w:rsidRPr="00AC10CE">
            <w:rPr>
              <w:rFonts w:cs="Arial"/>
            </w:rPr>
            <w:t>ment.  Candidates should note that there may not be an immediate requirement to carry out all the activities listed below.</w:t>
          </w:r>
        </w:p>
        <w:p w14:paraId="4F27D4DD" w14:textId="77777777" w:rsidR="001434EA" w:rsidRPr="00AC10CE" w:rsidRDefault="001434EA" w:rsidP="00627BEB">
          <w:pPr>
            <w:pStyle w:val="Heading3"/>
            <w:rPr>
              <w:rFonts w:cs="Arial"/>
              <w:sz w:val="22"/>
              <w:szCs w:val="22"/>
            </w:rPr>
          </w:pPr>
          <w:r w:rsidRPr="00AC10CE">
            <w:rPr>
              <w:rFonts w:cs="Arial"/>
              <w:sz w:val="22"/>
              <w:szCs w:val="22"/>
            </w:rPr>
            <w:t>Overall Purpose of the Role</w:t>
          </w:r>
        </w:p>
        <w:p w14:paraId="461E0CFC" w14:textId="77777777" w:rsidR="0025289C" w:rsidRPr="00AC10CE" w:rsidRDefault="0000396B" w:rsidP="0000396B">
          <w:pPr>
            <w:spacing w:after="0" w:line="240" w:lineRule="auto"/>
            <w:rPr>
              <w:rFonts w:cs="Arial"/>
            </w:rPr>
          </w:pPr>
          <w:r w:rsidRPr="00AC10CE">
            <w:rPr>
              <w:rFonts w:cs="Arial"/>
            </w:rPr>
            <w:t>The researcher at this level will be</w:t>
          </w:r>
          <w:r w:rsidR="0025289C" w:rsidRPr="00AC10CE">
            <w:rPr>
              <w:rFonts w:cs="Arial"/>
            </w:rPr>
            <w:t>:</w:t>
          </w:r>
        </w:p>
        <w:p w14:paraId="09E4EC34" w14:textId="77777777" w:rsidR="0000396B" w:rsidRPr="00AC10CE" w:rsidRDefault="0025289C" w:rsidP="0025289C">
          <w:pPr>
            <w:pStyle w:val="ListParagraph"/>
            <w:numPr>
              <w:ilvl w:val="0"/>
              <w:numId w:val="25"/>
            </w:numPr>
            <w:rPr>
              <w:rFonts w:asciiTheme="minorHAnsi" w:eastAsiaTheme="minorHAnsi" w:hAnsiTheme="minorHAnsi" w:cs="Arial"/>
              <w:sz w:val="22"/>
              <w:szCs w:val="22"/>
            </w:rPr>
          </w:pPr>
          <w:r w:rsidRPr="00AC10CE">
            <w:rPr>
              <w:rFonts w:asciiTheme="minorHAnsi" w:eastAsiaTheme="minorHAnsi" w:hAnsiTheme="minorHAnsi" w:cs="Arial"/>
              <w:sz w:val="22"/>
              <w:szCs w:val="22"/>
            </w:rPr>
            <w:t>A</w:t>
          </w:r>
          <w:r w:rsidR="0000396B" w:rsidRPr="00AC10CE">
            <w:rPr>
              <w:rFonts w:asciiTheme="minorHAnsi" w:eastAsiaTheme="minorHAnsi" w:hAnsiTheme="minorHAnsi" w:cs="Arial"/>
              <w:sz w:val="22"/>
              <w:szCs w:val="22"/>
            </w:rPr>
            <w:t xml:space="preserve">n experienced and professional researcher and will be a subject specialist, drawing upon knowledge gained from postgraduate research and/or working within a Research Band 6 role.  </w:t>
          </w:r>
        </w:p>
        <w:p w14:paraId="2E463366" w14:textId="77777777" w:rsidR="0000396B" w:rsidRPr="00AC10CE" w:rsidRDefault="008F47F7" w:rsidP="0025289C">
          <w:pPr>
            <w:pStyle w:val="ListParagraph"/>
            <w:numPr>
              <w:ilvl w:val="0"/>
              <w:numId w:val="25"/>
            </w:numPr>
            <w:rPr>
              <w:rFonts w:asciiTheme="minorHAnsi" w:eastAsiaTheme="minorHAnsi" w:hAnsiTheme="minorHAnsi" w:cs="Arial"/>
              <w:sz w:val="22"/>
              <w:szCs w:val="22"/>
            </w:rPr>
          </w:pPr>
          <w:r w:rsidRPr="00AC10CE">
            <w:rPr>
              <w:rFonts w:asciiTheme="minorHAnsi" w:eastAsiaTheme="minorHAnsi" w:hAnsiTheme="minorHAnsi" w:cs="Arial"/>
              <w:sz w:val="22"/>
              <w:szCs w:val="22"/>
            </w:rPr>
            <w:t>A</w:t>
          </w:r>
          <w:r w:rsidR="0000396B" w:rsidRPr="00AC10CE">
            <w:rPr>
              <w:rFonts w:asciiTheme="minorHAnsi" w:eastAsiaTheme="minorHAnsi" w:hAnsiTheme="minorHAnsi" w:cs="Arial"/>
              <w:sz w:val="22"/>
              <w:szCs w:val="22"/>
            </w:rPr>
            <w:t>ssociated with a particular project (or projects) and will contribute ideas,</w:t>
          </w:r>
          <w:r w:rsidR="00DD6654" w:rsidRPr="00AC10CE">
            <w:rPr>
              <w:rFonts w:asciiTheme="minorHAnsi" w:eastAsiaTheme="minorHAnsi" w:hAnsiTheme="minorHAnsi" w:cs="Arial"/>
              <w:sz w:val="22"/>
              <w:szCs w:val="22"/>
            </w:rPr>
            <w:t xml:space="preserve"> </w:t>
          </w:r>
          <w:r w:rsidR="0000396B" w:rsidRPr="00AC10CE">
            <w:rPr>
              <w:rFonts w:asciiTheme="minorHAnsi" w:eastAsiaTheme="minorHAnsi" w:hAnsiTheme="minorHAnsi" w:cs="Arial"/>
              <w:sz w:val="22"/>
              <w:szCs w:val="22"/>
            </w:rPr>
            <w:t>and/or enhancement of techniques or methodologies and be expected to take significant initiatives in their work and consult with the Principal Investigator over the details of the project.  They will work under supervision and receive academic, pastoral support and guidance which may include specific training, career opportunities and mentoring.</w:t>
          </w:r>
        </w:p>
        <w:p w14:paraId="562EA5D9" w14:textId="77777777" w:rsidR="0000396B" w:rsidRPr="00AC10CE" w:rsidRDefault="0000396B" w:rsidP="0000396B">
          <w:pPr>
            <w:spacing w:after="0" w:line="240" w:lineRule="auto"/>
            <w:rPr>
              <w:rFonts w:cs="Arial"/>
            </w:rPr>
          </w:pPr>
        </w:p>
        <w:p w14:paraId="569D4ED9" w14:textId="77777777" w:rsidR="0000396B" w:rsidRPr="00AC10CE" w:rsidRDefault="0000396B" w:rsidP="0000396B">
          <w:pPr>
            <w:spacing w:after="0" w:line="240" w:lineRule="auto"/>
            <w:rPr>
              <w:rFonts w:cs="Arial"/>
            </w:rPr>
          </w:pPr>
          <w:r w:rsidRPr="00AC10CE">
            <w:rPr>
              <w:rFonts w:cs="Arial"/>
            </w:rPr>
            <w:t xml:space="preserve">They may contribute to the Department’s teaching, through supervision of projects, overseeing practical classes, or taking small group tutorial classes.  </w:t>
          </w:r>
        </w:p>
        <w:p w14:paraId="6BE6AC94" w14:textId="77777777" w:rsidR="0000396B" w:rsidRPr="00AC10CE" w:rsidRDefault="0000396B" w:rsidP="0000396B">
          <w:pPr>
            <w:spacing w:after="0" w:line="240" w:lineRule="auto"/>
            <w:rPr>
              <w:rFonts w:cs="Arial"/>
            </w:rPr>
          </w:pPr>
        </w:p>
        <w:p w14:paraId="0B778A21" w14:textId="77777777" w:rsidR="000B1E1B" w:rsidRPr="00AC10CE" w:rsidRDefault="0000396B" w:rsidP="0000396B">
          <w:pPr>
            <w:spacing w:after="0" w:line="240" w:lineRule="auto"/>
            <w:rPr>
              <w:rFonts w:cs="Arial"/>
            </w:rPr>
          </w:pPr>
          <w:r w:rsidRPr="00AC10CE">
            <w:rPr>
              <w:rFonts w:cs="Arial"/>
            </w:rPr>
            <w:t>The main focus of the work will involve conducting individual and collaborative research projects under the general guidance of a senior academic or Principal Investigator using new research techniques and methods, analysing and interpreting data and writing up research for publication.</w:t>
          </w:r>
        </w:p>
        <w:p w14:paraId="03FAB7E2" w14:textId="77777777" w:rsidR="000B1E1B" w:rsidRPr="00AC10CE" w:rsidRDefault="000B1E1B" w:rsidP="000B1E1B">
          <w:pPr>
            <w:autoSpaceDE w:val="0"/>
            <w:autoSpaceDN w:val="0"/>
            <w:adjustRightInd w:val="0"/>
            <w:spacing w:after="0" w:line="240" w:lineRule="auto"/>
            <w:rPr>
              <w:rFonts w:cs="Arial"/>
            </w:rPr>
          </w:pPr>
        </w:p>
        <w:p w14:paraId="446D0CCD" w14:textId="77777777" w:rsidR="001434EA" w:rsidRPr="00AC10CE" w:rsidRDefault="001434EA" w:rsidP="001434EA">
          <w:pPr>
            <w:rPr>
              <w:rFonts w:cs="Arial"/>
              <w:b/>
            </w:rPr>
          </w:pPr>
          <w:r w:rsidRPr="00AC10CE">
            <w:rPr>
              <w:rFonts w:cs="Arial"/>
              <w:b/>
            </w:rPr>
            <w:t>Main Work Activities</w:t>
          </w:r>
        </w:p>
        <w:p w14:paraId="2690FB0D" w14:textId="77777777" w:rsidR="0000396B" w:rsidRPr="00AC10CE" w:rsidRDefault="0000396B" w:rsidP="0000396B">
          <w:pPr>
            <w:numPr>
              <w:ilvl w:val="0"/>
              <w:numId w:val="22"/>
            </w:numPr>
            <w:spacing w:after="0" w:line="240" w:lineRule="auto"/>
            <w:rPr>
              <w:rFonts w:eastAsia="Times New Roman" w:cs="Arial"/>
            </w:rPr>
          </w:pPr>
          <w:r w:rsidRPr="00AC10CE">
            <w:rPr>
              <w:rFonts w:eastAsia="Times New Roman" w:cs="Arial"/>
            </w:rPr>
            <w:t>Conduct individual and collaborative research projects to include:</w:t>
          </w:r>
        </w:p>
        <w:p w14:paraId="22FBEEC0" w14:textId="77777777" w:rsidR="0000396B" w:rsidRPr="00AC10CE" w:rsidRDefault="00920EB3" w:rsidP="0000396B">
          <w:pPr>
            <w:numPr>
              <w:ilvl w:val="0"/>
              <w:numId w:val="21"/>
            </w:numPr>
            <w:spacing w:after="0" w:line="240" w:lineRule="auto"/>
            <w:ind w:left="1361" w:hanging="357"/>
            <w:rPr>
              <w:rFonts w:eastAsia="Times New Roman" w:cs="Arial"/>
            </w:rPr>
          </w:pPr>
          <w:r w:rsidRPr="00AC10CE">
            <w:rPr>
              <w:rFonts w:eastAsia="Times New Roman" w:cs="Arial"/>
            </w:rPr>
            <w:t>Using expertise to carry out projects they are working on</w:t>
          </w:r>
          <w:r w:rsidR="00BC06AB" w:rsidRPr="00AC10CE">
            <w:rPr>
              <w:rFonts w:eastAsia="Times New Roman" w:cs="Arial"/>
            </w:rPr>
            <w:t>.</w:t>
          </w:r>
        </w:p>
        <w:p w14:paraId="36030B1A" w14:textId="77777777" w:rsidR="0000396B" w:rsidRPr="00AC10CE" w:rsidRDefault="00920EB3" w:rsidP="0000396B">
          <w:pPr>
            <w:numPr>
              <w:ilvl w:val="0"/>
              <w:numId w:val="21"/>
            </w:numPr>
            <w:spacing w:after="0" w:line="240" w:lineRule="auto"/>
            <w:ind w:left="1361" w:hanging="357"/>
            <w:rPr>
              <w:rFonts w:eastAsia="Times New Roman" w:cs="Arial"/>
            </w:rPr>
          </w:pPr>
          <w:r w:rsidRPr="00AC10CE">
            <w:rPr>
              <w:rFonts w:eastAsia="Times New Roman" w:cs="Arial"/>
            </w:rPr>
            <w:t>Contribute to the preparing</w:t>
          </w:r>
          <w:r w:rsidR="0000396B" w:rsidRPr="00AC10CE">
            <w:rPr>
              <w:rFonts w:eastAsia="Times New Roman" w:cs="Arial"/>
            </w:rPr>
            <w:t xml:space="preserve"> proposals and applications for external bodies, e.g. for funding and contractual purposes with appropriate support or contribute to the writing of collective bids</w:t>
          </w:r>
          <w:r w:rsidR="00BC06AB" w:rsidRPr="00AC10CE">
            <w:rPr>
              <w:rFonts w:eastAsia="Times New Roman" w:cs="Arial"/>
            </w:rPr>
            <w:t>.</w:t>
          </w:r>
        </w:p>
        <w:p w14:paraId="2DCDA5A2" w14:textId="77777777" w:rsidR="0000396B" w:rsidRPr="00AC10CE" w:rsidRDefault="0000396B" w:rsidP="0000396B">
          <w:pPr>
            <w:numPr>
              <w:ilvl w:val="0"/>
              <w:numId w:val="13"/>
            </w:numPr>
            <w:tabs>
              <w:tab w:val="clear" w:pos="360"/>
              <w:tab w:val="num" w:pos="1364"/>
            </w:tabs>
            <w:spacing w:after="0" w:line="240" w:lineRule="auto"/>
            <w:ind w:left="1361" w:hanging="357"/>
            <w:rPr>
              <w:rFonts w:eastAsia="Times New Roman" w:cs="Arial"/>
            </w:rPr>
          </w:pPr>
          <w:r w:rsidRPr="00AC10CE">
            <w:rPr>
              <w:rFonts w:eastAsia="Times New Roman" w:cs="Arial"/>
            </w:rPr>
            <w:t>Use new r</w:t>
          </w:r>
          <w:r w:rsidR="00BC06AB" w:rsidRPr="00AC10CE">
            <w:rPr>
              <w:rFonts w:eastAsia="Times New Roman" w:cs="Arial"/>
            </w:rPr>
            <w:t>esearch techniques and methods.</w:t>
          </w:r>
        </w:p>
        <w:p w14:paraId="455812BD" w14:textId="77777777" w:rsidR="0000396B" w:rsidRPr="00AC10CE" w:rsidRDefault="0000396B" w:rsidP="0000396B">
          <w:pPr>
            <w:numPr>
              <w:ilvl w:val="0"/>
              <w:numId w:val="13"/>
            </w:numPr>
            <w:tabs>
              <w:tab w:val="clear" w:pos="360"/>
              <w:tab w:val="num" w:pos="1364"/>
            </w:tabs>
            <w:spacing w:after="0" w:line="240" w:lineRule="auto"/>
            <w:ind w:left="1361" w:hanging="357"/>
            <w:rPr>
              <w:rFonts w:eastAsia="Times New Roman" w:cs="Arial"/>
            </w:rPr>
          </w:pPr>
          <w:r w:rsidRPr="00AC10CE">
            <w:rPr>
              <w:rFonts w:eastAsia="Times New Roman" w:cs="Arial"/>
            </w:rPr>
            <w:t>Analyse and interpret research data</w:t>
          </w:r>
          <w:r w:rsidR="00BC06AB" w:rsidRPr="00AC10CE">
            <w:rPr>
              <w:rFonts w:eastAsia="Times New Roman" w:cs="Arial"/>
            </w:rPr>
            <w:t>.</w:t>
          </w:r>
          <w:r w:rsidRPr="00AC10CE">
            <w:rPr>
              <w:rFonts w:eastAsia="Times New Roman" w:cs="Arial"/>
            </w:rPr>
            <w:t xml:space="preserve"> </w:t>
          </w:r>
        </w:p>
        <w:p w14:paraId="5ED3C329" w14:textId="77777777" w:rsidR="0000396B" w:rsidRPr="00AC10CE" w:rsidRDefault="0000396B" w:rsidP="0000396B">
          <w:pPr>
            <w:numPr>
              <w:ilvl w:val="0"/>
              <w:numId w:val="13"/>
            </w:numPr>
            <w:tabs>
              <w:tab w:val="clear" w:pos="360"/>
            </w:tabs>
            <w:spacing w:after="0" w:line="240" w:lineRule="auto"/>
            <w:ind w:left="1361" w:hanging="357"/>
            <w:rPr>
              <w:rFonts w:eastAsia="Times New Roman" w:cs="Arial"/>
            </w:rPr>
          </w:pPr>
          <w:r w:rsidRPr="00AC10CE">
            <w:rPr>
              <w:rFonts w:eastAsia="Times New Roman" w:cs="Arial"/>
            </w:rPr>
            <w:t>Write up research work of the project and its dissemination  through seminar and conferences presentations and publications</w:t>
          </w:r>
          <w:r w:rsidR="00BC06AB" w:rsidRPr="00AC10CE">
            <w:rPr>
              <w:rFonts w:eastAsia="Times New Roman" w:cs="Arial"/>
            </w:rPr>
            <w:t>.</w:t>
          </w:r>
        </w:p>
        <w:p w14:paraId="7CF2E850" w14:textId="77777777" w:rsidR="0000396B" w:rsidRPr="00AC10CE" w:rsidRDefault="0000396B" w:rsidP="0000396B">
          <w:pPr>
            <w:spacing w:after="0" w:line="240" w:lineRule="auto"/>
            <w:ind w:left="1361"/>
            <w:rPr>
              <w:rFonts w:eastAsia="Times New Roman" w:cs="Arial"/>
            </w:rPr>
          </w:pPr>
        </w:p>
        <w:p w14:paraId="0DC73EE6" w14:textId="77777777" w:rsidR="0000396B" w:rsidRPr="00AC10CE" w:rsidRDefault="0000396B" w:rsidP="0000396B">
          <w:pPr>
            <w:numPr>
              <w:ilvl w:val="0"/>
              <w:numId w:val="22"/>
            </w:numPr>
            <w:spacing w:after="0" w:line="240" w:lineRule="auto"/>
            <w:rPr>
              <w:rFonts w:eastAsia="Times New Roman" w:cs="Arial"/>
            </w:rPr>
          </w:pPr>
          <w:r w:rsidRPr="00AC10CE">
            <w:rPr>
              <w:rFonts w:eastAsia="Times New Roman" w:cs="Arial"/>
            </w:rPr>
            <w:t>Responsible for the management of projects to include:</w:t>
          </w:r>
        </w:p>
        <w:p w14:paraId="2FC4BE85" w14:textId="77777777" w:rsidR="0000396B" w:rsidRPr="00AC10CE" w:rsidRDefault="0000396B" w:rsidP="0000396B">
          <w:pPr>
            <w:numPr>
              <w:ilvl w:val="0"/>
              <w:numId w:val="24"/>
            </w:numPr>
            <w:spacing w:after="0" w:line="240" w:lineRule="auto"/>
            <w:rPr>
              <w:rFonts w:eastAsia="Times New Roman" w:cs="Arial"/>
            </w:rPr>
          </w:pPr>
          <w:r w:rsidRPr="00AC10CE">
            <w:rPr>
              <w:rFonts w:eastAsia="Times New Roman" w:cs="Arial"/>
            </w:rPr>
            <w:t>Plan and manage own research activi</w:t>
          </w:r>
          <w:r w:rsidR="00BC06AB" w:rsidRPr="00AC10CE">
            <w:rPr>
              <w:rFonts w:eastAsia="Times New Roman" w:cs="Arial"/>
            </w:rPr>
            <w:t>ty in collaboration with others.</w:t>
          </w:r>
        </w:p>
        <w:p w14:paraId="29CDBA4D" w14:textId="77777777" w:rsidR="0000396B" w:rsidRPr="00AC10CE" w:rsidRDefault="0000396B" w:rsidP="0000396B">
          <w:pPr>
            <w:numPr>
              <w:ilvl w:val="0"/>
              <w:numId w:val="13"/>
            </w:numPr>
            <w:tabs>
              <w:tab w:val="clear" w:pos="360"/>
              <w:tab w:val="num" w:pos="1364"/>
            </w:tabs>
            <w:spacing w:after="0" w:line="240" w:lineRule="auto"/>
            <w:ind w:left="1418" w:hanging="430"/>
            <w:rPr>
              <w:rFonts w:eastAsia="Times New Roman" w:cs="Arial"/>
            </w:rPr>
          </w:pPr>
          <w:r w:rsidRPr="00AC10CE">
            <w:rPr>
              <w:rFonts w:eastAsia="Times New Roman" w:cs="Arial"/>
            </w:rPr>
            <w:t>Manage administrative activities with guidance if required</w:t>
          </w:r>
          <w:r w:rsidR="00BC06AB" w:rsidRPr="00AC10CE">
            <w:rPr>
              <w:rFonts w:eastAsia="Times New Roman" w:cs="Arial"/>
            </w:rPr>
            <w:t>.</w:t>
          </w:r>
        </w:p>
        <w:p w14:paraId="5470E879" w14:textId="77777777" w:rsidR="0000396B" w:rsidRPr="00AC10CE" w:rsidRDefault="0000396B" w:rsidP="0000396B">
          <w:pPr>
            <w:numPr>
              <w:ilvl w:val="0"/>
              <w:numId w:val="13"/>
            </w:numPr>
            <w:tabs>
              <w:tab w:val="clear" w:pos="360"/>
              <w:tab w:val="num" w:pos="1364"/>
            </w:tabs>
            <w:spacing w:after="0" w:line="240" w:lineRule="auto"/>
            <w:ind w:left="1418" w:hanging="430"/>
            <w:rPr>
              <w:rFonts w:eastAsia="Times New Roman" w:cs="Arial"/>
            </w:rPr>
          </w:pPr>
          <w:r w:rsidRPr="00AC10CE">
            <w:rPr>
              <w:rFonts w:eastAsia="Times New Roman" w:cs="Arial"/>
            </w:rPr>
            <w:t>Plan and monitor the work of the project or projects</w:t>
          </w:r>
          <w:r w:rsidR="00920EB3" w:rsidRPr="00AC10CE">
            <w:rPr>
              <w:rFonts w:eastAsia="Times New Roman" w:cs="Arial"/>
            </w:rPr>
            <w:t xml:space="preserve"> if applicable</w:t>
          </w:r>
          <w:r w:rsidR="00BC06AB" w:rsidRPr="00AC10CE">
            <w:rPr>
              <w:rFonts w:eastAsia="Times New Roman" w:cs="Arial"/>
            </w:rPr>
            <w:t>.</w:t>
          </w:r>
        </w:p>
        <w:p w14:paraId="0A935542" w14:textId="77777777" w:rsidR="0000396B" w:rsidRPr="00AC10CE" w:rsidRDefault="0000396B" w:rsidP="0000396B">
          <w:pPr>
            <w:spacing w:after="0" w:line="240" w:lineRule="auto"/>
            <w:ind w:left="1418"/>
            <w:rPr>
              <w:rFonts w:eastAsia="Times New Roman" w:cs="Arial"/>
            </w:rPr>
          </w:pPr>
        </w:p>
        <w:p w14:paraId="513A7CA6" w14:textId="77777777" w:rsidR="0000396B" w:rsidRPr="00AC10CE" w:rsidRDefault="0000396B" w:rsidP="0000396B">
          <w:pPr>
            <w:numPr>
              <w:ilvl w:val="0"/>
              <w:numId w:val="22"/>
            </w:numPr>
            <w:spacing w:after="0" w:line="240" w:lineRule="auto"/>
            <w:rPr>
              <w:rFonts w:eastAsia="Times New Roman" w:cs="Arial"/>
            </w:rPr>
          </w:pPr>
          <w:r w:rsidRPr="00AC10CE">
            <w:rPr>
              <w:rFonts w:eastAsia="Times New Roman" w:cs="Arial"/>
            </w:rPr>
            <w:t>Assist with teaching and learning support  in own area of study to include:</w:t>
          </w:r>
        </w:p>
        <w:p w14:paraId="4BCCC492" w14:textId="77777777" w:rsidR="0000396B" w:rsidRPr="00AC10CE" w:rsidRDefault="0000396B" w:rsidP="0000396B">
          <w:pPr>
            <w:numPr>
              <w:ilvl w:val="0"/>
              <w:numId w:val="23"/>
            </w:numPr>
            <w:tabs>
              <w:tab w:val="clear" w:pos="1287"/>
            </w:tabs>
            <w:spacing w:after="0" w:line="240" w:lineRule="auto"/>
            <w:ind w:left="1418" w:hanging="425"/>
            <w:rPr>
              <w:rFonts w:eastAsia="Times New Roman" w:cs="Arial"/>
            </w:rPr>
          </w:pPr>
          <w:r w:rsidRPr="00AC10CE">
            <w:rPr>
              <w:rFonts w:eastAsia="Times New Roman" w:cs="Arial"/>
            </w:rPr>
            <w:t>Assist in the development of student research skills</w:t>
          </w:r>
          <w:r w:rsidR="00BC06AB" w:rsidRPr="00AC10CE">
            <w:rPr>
              <w:rFonts w:eastAsia="Times New Roman" w:cs="Arial"/>
            </w:rPr>
            <w:t>.</w:t>
          </w:r>
        </w:p>
        <w:p w14:paraId="099DEDD5" w14:textId="77777777" w:rsidR="0000396B" w:rsidRPr="00AC10CE" w:rsidRDefault="0000396B" w:rsidP="0000396B">
          <w:pPr>
            <w:numPr>
              <w:ilvl w:val="0"/>
              <w:numId w:val="23"/>
            </w:numPr>
            <w:tabs>
              <w:tab w:val="clear" w:pos="1287"/>
            </w:tabs>
            <w:spacing w:after="0" w:line="240" w:lineRule="auto"/>
            <w:ind w:left="1418" w:hanging="425"/>
            <w:rPr>
              <w:rFonts w:eastAsia="Times New Roman" w:cs="Arial"/>
            </w:rPr>
          </w:pPr>
          <w:r w:rsidRPr="00AC10CE">
            <w:rPr>
              <w:rFonts w:eastAsia="Times New Roman" w:cs="Arial"/>
            </w:rPr>
            <w:t xml:space="preserve">Assess student knowledge and supervision of projects. </w:t>
          </w:r>
        </w:p>
        <w:p w14:paraId="0AB9C139" w14:textId="77777777" w:rsidR="0000396B" w:rsidRPr="00AC10CE" w:rsidRDefault="0000396B" w:rsidP="0000396B">
          <w:pPr>
            <w:numPr>
              <w:ilvl w:val="0"/>
              <w:numId w:val="23"/>
            </w:numPr>
            <w:tabs>
              <w:tab w:val="clear" w:pos="1287"/>
            </w:tabs>
            <w:spacing w:after="0" w:line="240" w:lineRule="auto"/>
            <w:ind w:left="1418" w:hanging="425"/>
            <w:rPr>
              <w:rFonts w:eastAsia="Times New Roman" w:cs="Arial"/>
            </w:rPr>
          </w:pPr>
          <w:r w:rsidRPr="00AC10CE">
            <w:rPr>
              <w:rFonts w:eastAsia="Times New Roman" w:cs="Arial"/>
            </w:rPr>
            <w:t>Supervis</w:t>
          </w:r>
          <w:r w:rsidR="00BC06AB" w:rsidRPr="00AC10CE">
            <w:rPr>
              <w:rFonts w:eastAsia="Times New Roman" w:cs="Arial"/>
            </w:rPr>
            <w:t>e and guide final year students.</w:t>
          </w:r>
        </w:p>
        <w:p w14:paraId="13366E11" w14:textId="77777777" w:rsidR="0000396B" w:rsidRPr="00AC10CE" w:rsidRDefault="0000396B" w:rsidP="0000396B">
          <w:pPr>
            <w:spacing w:after="0" w:line="240" w:lineRule="auto"/>
            <w:ind w:left="1288"/>
            <w:rPr>
              <w:rFonts w:eastAsia="Times New Roman" w:cs="Arial"/>
            </w:rPr>
          </w:pPr>
        </w:p>
        <w:p w14:paraId="2A294B28" w14:textId="77777777" w:rsidR="0000396B" w:rsidRPr="00AC10CE" w:rsidRDefault="0000396B" w:rsidP="0000396B">
          <w:pPr>
            <w:numPr>
              <w:ilvl w:val="0"/>
              <w:numId w:val="22"/>
            </w:numPr>
            <w:spacing w:after="0" w:line="240" w:lineRule="auto"/>
            <w:rPr>
              <w:rFonts w:eastAsia="Times New Roman" w:cs="Arial"/>
            </w:rPr>
          </w:pPr>
          <w:r w:rsidRPr="00AC10CE">
            <w:rPr>
              <w:rFonts w:eastAsia="Times New Roman" w:cs="Arial"/>
            </w:rPr>
            <w:t>Develop and initiate collaborative working  internally and externally to include:</w:t>
          </w:r>
        </w:p>
        <w:p w14:paraId="0D35143A" w14:textId="77777777" w:rsidR="0000396B" w:rsidRPr="00AC10CE" w:rsidRDefault="0000396B"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t>Build internal contacts and participate in internal networks for exchange of information and to form relationships for future collaboration</w:t>
          </w:r>
          <w:r w:rsidR="00920EB3" w:rsidRPr="00AC10CE">
            <w:rPr>
              <w:rFonts w:eastAsia="Times New Roman" w:cs="Arial"/>
            </w:rPr>
            <w:t xml:space="preserve"> and to progress their research</w:t>
          </w:r>
          <w:r w:rsidR="00BC06AB" w:rsidRPr="00AC10CE">
            <w:rPr>
              <w:rFonts w:eastAsia="Times New Roman" w:cs="Arial"/>
            </w:rPr>
            <w:t>.</w:t>
          </w:r>
        </w:p>
        <w:p w14:paraId="4855AE9D" w14:textId="77777777" w:rsidR="0000396B" w:rsidRPr="00AC10CE" w:rsidRDefault="00920EB3"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lastRenderedPageBreak/>
            <w:t>Develop links and j</w:t>
          </w:r>
          <w:r w:rsidR="0000396B" w:rsidRPr="00AC10CE">
            <w:rPr>
              <w:rFonts w:eastAsia="Times New Roman" w:cs="Arial"/>
            </w:rPr>
            <w:t>oin external networks to</w:t>
          </w:r>
          <w:r w:rsidR="00BC06AB" w:rsidRPr="00AC10CE">
            <w:rPr>
              <w:rFonts w:eastAsia="Times New Roman" w:cs="Arial"/>
            </w:rPr>
            <w:t xml:space="preserve"> share information and identify </w:t>
          </w:r>
          <w:r w:rsidRPr="00AC10CE">
            <w:rPr>
              <w:rFonts w:eastAsia="Times New Roman" w:cs="Arial"/>
            </w:rPr>
            <w:t>future potential sources of funding.</w:t>
          </w:r>
        </w:p>
        <w:p w14:paraId="1A18AA0F" w14:textId="77777777" w:rsidR="0000396B" w:rsidRPr="00AC10CE" w:rsidRDefault="0000396B"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t>Work with colleagues on joint projects as required</w:t>
          </w:r>
          <w:r w:rsidR="00920EB3" w:rsidRPr="00AC10CE">
            <w:rPr>
              <w:rFonts w:eastAsia="Times New Roman" w:cs="Arial"/>
            </w:rPr>
            <w:t>.</w:t>
          </w:r>
        </w:p>
        <w:p w14:paraId="3F40BFF1" w14:textId="77777777" w:rsidR="0000396B" w:rsidRPr="00AC10CE" w:rsidRDefault="0000396B"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t>Attend and contribute to relevant meetings</w:t>
          </w:r>
          <w:r w:rsidR="00920EB3" w:rsidRPr="00AC10CE">
            <w:rPr>
              <w:rFonts w:eastAsia="Times New Roman" w:cs="Arial"/>
            </w:rPr>
            <w:t>.</w:t>
          </w:r>
        </w:p>
        <w:p w14:paraId="321046C3" w14:textId="77777777" w:rsidR="0000396B" w:rsidRPr="00AC10CE" w:rsidRDefault="0000396B" w:rsidP="0000396B">
          <w:pPr>
            <w:spacing w:after="0" w:line="240" w:lineRule="auto"/>
            <w:ind w:left="1418"/>
            <w:rPr>
              <w:rFonts w:eastAsia="Times New Roman" w:cs="Arial"/>
            </w:rPr>
          </w:pPr>
        </w:p>
        <w:p w14:paraId="357761E2" w14:textId="77777777" w:rsidR="0000396B" w:rsidRPr="00AC10CE" w:rsidRDefault="0000396B" w:rsidP="0000396B">
          <w:pPr>
            <w:numPr>
              <w:ilvl w:val="0"/>
              <w:numId w:val="22"/>
            </w:numPr>
            <w:spacing w:after="0" w:line="240" w:lineRule="auto"/>
            <w:rPr>
              <w:rFonts w:eastAsia="Times New Roman" w:cs="Arial"/>
            </w:rPr>
          </w:pPr>
          <w:r w:rsidRPr="00AC10CE">
            <w:rPr>
              <w:rFonts w:eastAsia="Times New Roman" w:cs="Arial"/>
            </w:rPr>
            <w:t>Demonstrate evidence of own personal and professional development to include:</w:t>
          </w:r>
        </w:p>
        <w:p w14:paraId="3FF2FA09" w14:textId="77777777" w:rsidR="0000396B" w:rsidRPr="00AC10CE" w:rsidRDefault="0000396B"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t>Continually update knowledge and understanding in field or specialism</w:t>
          </w:r>
          <w:r w:rsidR="00BC06AB" w:rsidRPr="00AC10CE">
            <w:rPr>
              <w:rFonts w:eastAsia="Times New Roman" w:cs="Arial"/>
            </w:rPr>
            <w:t>.</w:t>
          </w:r>
        </w:p>
        <w:p w14:paraId="676F0A6D" w14:textId="77777777" w:rsidR="0000396B" w:rsidRPr="00AC10CE" w:rsidRDefault="0000396B" w:rsidP="0000396B">
          <w:pPr>
            <w:numPr>
              <w:ilvl w:val="0"/>
              <w:numId w:val="19"/>
            </w:numPr>
            <w:spacing w:after="0" w:line="240" w:lineRule="auto"/>
            <w:ind w:left="1418" w:hanging="414"/>
            <w:rPr>
              <w:rFonts w:eastAsia="Times New Roman" w:cs="Arial"/>
            </w:rPr>
          </w:pPr>
          <w:r w:rsidRPr="00AC10CE">
            <w:rPr>
              <w:rFonts w:eastAsia="Times New Roman" w:cs="Arial"/>
            </w:rPr>
            <w:t>Appraisal, induction and performance reviews</w:t>
          </w:r>
          <w:r w:rsidR="00BC06AB" w:rsidRPr="00AC10CE">
            <w:rPr>
              <w:rFonts w:eastAsia="Times New Roman" w:cs="Arial"/>
            </w:rPr>
            <w:t>.</w:t>
          </w:r>
        </w:p>
        <w:p w14:paraId="29EFEBAA" w14:textId="77777777" w:rsidR="0000396B" w:rsidRPr="00AC10CE" w:rsidRDefault="0000396B" w:rsidP="0000396B">
          <w:pPr>
            <w:numPr>
              <w:ilvl w:val="0"/>
              <w:numId w:val="19"/>
            </w:numPr>
            <w:spacing w:after="0" w:line="240" w:lineRule="auto"/>
            <w:ind w:left="1418" w:hanging="414"/>
            <w:rPr>
              <w:rFonts w:eastAsia="Times New Roman" w:cs="Arial"/>
            </w:rPr>
          </w:pPr>
          <w:r w:rsidRPr="00AC10CE">
            <w:rPr>
              <w:rFonts w:eastAsia="Times New Roman" w:cs="Arial"/>
            </w:rPr>
            <w:t>Participate in training and development activity</w:t>
          </w:r>
          <w:r w:rsidR="00BC06AB" w:rsidRPr="00AC10CE">
            <w:rPr>
              <w:rFonts w:eastAsia="Times New Roman" w:cs="Arial"/>
            </w:rPr>
            <w:t>.</w:t>
          </w:r>
        </w:p>
        <w:p w14:paraId="74309A18" w14:textId="77777777" w:rsidR="0000396B" w:rsidRPr="00AC10CE" w:rsidRDefault="0000396B" w:rsidP="0000396B">
          <w:pPr>
            <w:numPr>
              <w:ilvl w:val="0"/>
              <w:numId w:val="19"/>
            </w:numPr>
            <w:spacing w:after="0" w:line="240" w:lineRule="auto"/>
            <w:ind w:left="1418" w:hanging="414"/>
            <w:rPr>
              <w:rFonts w:eastAsia="Times New Roman" w:cs="Arial"/>
            </w:rPr>
          </w:pPr>
          <w:r w:rsidRPr="00AC10CE">
            <w:rPr>
              <w:rFonts w:eastAsia="Times New Roman" w:cs="Arial"/>
            </w:rPr>
            <w:t>Maintain links with professional institutions and other related bodies</w:t>
          </w:r>
          <w:r w:rsidR="00BC06AB" w:rsidRPr="00AC10CE">
            <w:rPr>
              <w:rFonts w:eastAsia="Times New Roman" w:cs="Arial"/>
            </w:rPr>
            <w:t>.</w:t>
          </w:r>
        </w:p>
        <w:p w14:paraId="0794738C" w14:textId="77777777" w:rsidR="0000396B" w:rsidRPr="00AC10CE" w:rsidRDefault="0000396B" w:rsidP="0000396B">
          <w:pPr>
            <w:numPr>
              <w:ilvl w:val="0"/>
              <w:numId w:val="13"/>
            </w:numPr>
            <w:tabs>
              <w:tab w:val="clear" w:pos="360"/>
            </w:tabs>
            <w:spacing w:after="0" w:line="240" w:lineRule="auto"/>
            <w:ind w:left="1418" w:hanging="414"/>
            <w:rPr>
              <w:rFonts w:eastAsia="Times New Roman" w:cs="Arial"/>
            </w:rPr>
          </w:pPr>
          <w:r w:rsidRPr="00AC10CE">
            <w:rPr>
              <w:rFonts w:eastAsia="Times New Roman" w:cs="Arial"/>
            </w:rPr>
            <w:t>Collaborate with academic colleagues on areas of shared research interest</w:t>
          </w:r>
          <w:r w:rsidR="00BC06AB" w:rsidRPr="00AC10CE">
            <w:rPr>
              <w:rFonts w:eastAsia="Times New Roman" w:cs="Arial"/>
            </w:rPr>
            <w:t>.</w:t>
          </w:r>
        </w:p>
        <w:p w14:paraId="652179D4" w14:textId="77777777" w:rsidR="000B1E1B" w:rsidRPr="00AC10CE" w:rsidRDefault="000B1E1B" w:rsidP="000B1E1B">
          <w:pPr>
            <w:spacing w:after="0" w:line="240" w:lineRule="auto"/>
            <w:ind w:left="1418"/>
            <w:rPr>
              <w:rFonts w:cs="Arial"/>
            </w:rPr>
          </w:pPr>
        </w:p>
        <w:p w14:paraId="504BAE27" w14:textId="77777777" w:rsidR="001434EA" w:rsidRPr="00AC10CE" w:rsidRDefault="001434EA" w:rsidP="00B124F0">
          <w:pPr>
            <w:pStyle w:val="Heading3"/>
            <w:rPr>
              <w:rFonts w:cs="Arial"/>
              <w:sz w:val="22"/>
              <w:szCs w:val="22"/>
            </w:rPr>
          </w:pPr>
          <w:r w:rsidRPr="00AC10CE">
            <w:rPr>
              <w:rFonts w:cs="Arial"/>
              <w:sz w:val="22"/>
              <w:szCs w:val="22"/>
            </w:rPr>
            <w:t>Additionally the post holder will be required to:</w:t>
          </w:r>
        </w:p>
        <w:p w14:paraId="0264FCD7" w14:textId="77777777" w:rsidR="00D33BE5" w:rsidRPr="00AC10CE" w:rsidRDefault="00D33BE5" w:rsidP="00D33BE5">
          <w:pPr>
            <w:pStyle w:val="ListParagraph"/>
            <w:numPr>
              <w:ilvl w:val="0"/>
              <w:numId w:val="2"/>
            </w:numPr>
            <w:rPr>
              <w:rFonts w:asciiTheme="minorHAnsi" w:hAnsiTheme="minorHAnsi" w:cs="Arial"/>
              <w:sz w:val="22"/>
              <w:szCs w:val="22"/>
            </w:rPr>
          </w:pPr>
          <w:r w:rsidRPr="00AC10CE">
            <w:rPr>
              <w:rFonts w:asciiTheme="minorHAnsi" w:hAnsiTheme="minorHAnsi" w:cs="Arial"/>
              <w:sz w:val="22"/>
              <w:szCs w:val="22"/>
            </w:rPr>
            <w:t>Fulfil the employees’ duties described in the University’s health and safety policies and co-operate with the health and safety arrangements in place within the department. May be required to undertake specific health and safety roles on request e.g. Display screen equipment assessor, departmental safety officer, fire warden</w:t>
          </w:r>
          <w:r w:rsidR="00BC06AB" w:rsidRPr="00AC10CE">
            <w:rPr>
              <w:rFonts w:asciiTheme="minorHAnsi" w:hAnsiTheme="minorHAnsi" w:cs="Arial"/>
              <w:sz w:val="22"/>
              <w:szCs w:val="22"/>
            </w:rPr>
            <w:t xml:space="preserve"> etc.</w:t>
          </w:r>
        </w:p>
        <w:p w14:paraId="77448271" w14:textId="77777777" w:rsidR="00C90F57" w:rsidRPr="00AC10CE" w:rsidRDefault="00D33BE5" w:rsidP="00C90F57">
          <w:pPr>
            <w:pStyle w:val="ListParagraph"/>
            <w:numPr>
              <w:ilvl w:val="0"/>
              <w:numId w:val="2"/>
            </w:numPr>
            <w:spacing w:line="240" w:lineRule="exact"/>
            <w:ind w:left="357" w:hanging="357"/>
            <w:contextualSpacing w:val="0"/>
            <w:rPr>
              <w:rFonts w:asciiTheme="minorHAnsi" w:hAnsiTheme="minorHAnsi" w:cs="Arial"/>
              <w:b/>
              <w:sz w:val="22"/>
              <w:szCs w:val="22"/>
            </w:rPr>
          </w:pPr>
          <w:r w:rsidRPr="00AC10CE">
            <w:rPr>
              <w:rFonts w:asciiTheme="minorHAnsi" w:hAnsiTheme="minorHAnsi" w:cs="Arial"/>
              <w:sz w:val="22"/>
              <w:szCs w:val="22"/>
            </w:rPr>
            <w:t>Show a commitment to diversity, equal opportunities and anti-discriminatory practices</w:t>
          </w:r>
          <w:r w:rsidR="00BC06AB" w:rsidRPr="00AC10CE">
            <w:rPr>
              <w:rFonts w:asciiTheme="minorHAnsi" w:hAnsiTheme="minorHAnsi" w:cs="Arial"/>
              <w:sz w:val="22"/>
              <w:szCs w:val="22"/>
            </w:rPr>
            <w:t xml:space="preserve"> t</w:t>
          </w:r>
          <w:r w:rsidR="00C90F57" w:rsidRPr="00AC10CE">
            <w:rPr>
              <w:rFonts w:asciiTheme="minorHAnsi" w:hAnsiTheme="minorHAnsi" w:cs="Arial"/>
              <w:sz w:val="22"/>
              <w:szCs w:val="22"/>
            </w:rPr>
            <w:t>his</w:t>
          </w:r>
          <w:r w:rsidR="00BC06AB" w:rsidRPr="00AC10CE">
            <w:rPr>
              <w:rFonts w:asciiTheme="minorHAnsi" w:hAnsiTheme="minorHAnsi" w:cs="Arial"/>
              <w:sz w:val="22"/>
              <w:szCs w:val="22"/>
            </w:rPr>
            <w:t xml:space="preserve"> </w:t>
          </w:r>
          <w:r w:rsidR="00C90F57" w:rsidRPr="00AC10CE">
            <w:rPr>
              <w:rFonts w:asciiTheme="minorHAnsi" w:hAnsiTheme="minorHAnsi" w:cs="Arial"/>
              <w:sz w:val="22"/>
              <w:szCs w:val="22"/>
            </w:rPr>
            <w:t>includes undertaking mandatory equality and diversity training</w:t>
          </w:r>
          <w:r w:rsidR="00BC06AB" w:rsidRPr="00AC10CE">
            <w:rPr>
              <w:rFonts w:asciiTheme="minorHAnsi" w:hAnsiTheme="minorHAnsi" w:cs="Arial"/>
              <w:sz w:val="22"/>
              <w:szCs w:val="22"/>
            </w:rPr>
            <w:t>.</w:t>
          </w:r>
        </w:p>
        <w:p w14:paraId="1A4D2E0E" w14:textId="77777777" w:rsidR="00CC1F23" w:rsidRPr="00AC10CE" w:rsidRDefault="00C90F57" w:rsidP="00C90F57">
          <w:pPr>
            <w:pStyle w:val="ListParagraph"/>
            <w:numPr>
              <w:ilvl w:val="0"/>
              <w:numId w:val="2"/>
            </w:numPr>
            <w:spacing w:line="240" w:lineRule="exact"/>
            <w:ind w:left="357" w:hanging="357"/>
            <w:contextualSpacing w:val="0"/>
            <w:rPr>
              <w:rFonts w:asciiTheme="minorHAnsi" w:hAnsiTheme="minorHAnsi" w:cs="Arial"/>
              <w:b/>
              <w:sz w:val="22"/>
              <w:szCs w:val="22"/>
            </w:rPr>
          </w:pPr>
          <w:r w:rsidRPr="00AC10CE">
            <w:rPr>
              <w:rFonts w:asciiTheme="minorHAnsi" w:hAnsiTheme="minorHAnsi" w:cs="Arial"/>
              <w:sz w:val="22"/>
              <w:szCs w:val="22"/>
            </w:rPr>
            <w:t>Comply with University regulations, policies and procedures</w:t>
          </w:r>
          <w:r w:rsidR="00BC06AB" w:rsidRPr="00AC10CE">
            <w:rPr>
              <w:rFonts w:asciiTheme="minorHAnsi" w:hAnsiTheme="minorHAnsi" w:cs="Arial"/>
              <w:sz w:val="22"/>
              <w:szCs w:val="22"/>
            </w:rPr>
            <w:t>.</w:t>
          </w:r>
        </w:p>
        <w:p w14:paraId="1DEC8303" w14:textId="77777777" w:rsidR="001434EA" w:rsidRPr="00AC10CE" w:rsidRDefault="00EA07D2" w:rsidP="00CC1F23">
          <w:pPr>
            <w:spacing w:line="240" w:lineRule="exact"/>
            <w:rPr>
              <w:rFonts w:cs="Arial"/>
              <w:b/>
            </w:rPr>
          </w:pPr>
        </w:p>
      </w:sdtContent>
    </w:sdt>
    <w:p w14:paraId="156ADF36" w14:textId="77777777" w:rsidR="001434EA" w:rsidRPr="00AC10CE" w:rsidRDefault="001434EA" w:rsidP="001434EA">
      <w:pPr>
        <w:spacing w:after="0" w:line="240" w:lineRule="auto"/>
        <w:rPr>
          <w:rFonts w:cs="Arial"/>
          <w:i/>
        </w:rPr>
      </w:pPr>
    </w:p>
    <w:p w14:paraId="4001DB48" w14:textId="77777777" w:rsidR="00380113" w:rsidRPr="00AC10CE" w:rsidRDefault="00380113" w:rsidP="001434EA">
      <w:pPr>
        <w:spacing w:after="0" w:line="240" w:lineRule="auto"/>
        <w:rPr>
          <w:rFonts w:cs="Arial"/>
          <w:i/>
        </w:rPr>
      </w:pPr>
    </w:p>
    <w:p w14:paraId="224629A2" w14:textId="77777777" w:rsidR="00CC1F23" w:rsidRPr="00AC10CE" w:rsidRDefault="00CC1F23">
      <w:pPr>
        <w:rPr>
          <w:rFonts w:cs="Arial"/>
          <w:i/>
        </w:rPr>
        <w:sectPr w:rsidR="00CC1F23" w:rsidRPr="00AC10CE" w:rsidSect="003625AA">
          <w:footerReference w:type="default" r:id="rId13"/>
          <w:pgSz w:w="11906" w:h="16838"/>
          <w:pgMar w:top="851" w:right="1440" w:bottom="851" w:left="1440" w:header="709" w:footer="709" w:gutter="0"/>
          <w:cols w:space="708"/>
          <w:docGrid w:linePitch="360"/>
        </w:sectPr>
      </w:pPr>
    </w:p>
    <w:p w14:paraId="78B7E279" w14:textId="77777777" w:rsidR="00CC1F23" w:rsidRPr="00AC10CE" w:rsidRDefault="00CC1F23" w:rsidP="00CC1F23">
      <w:pPr>
        <w:rPr>
          <w:rFonts w:cs="Arial"/>
          <w:b/>
          <w:sz w:val="24"/>
          <w:szCs w:val="24"/>
        </w:rPr>
      </w:pPr>
      <w:r w:rsidRPr="00AC10CE">
        <w:rPr>
          <w:rFonts w:cs="Arial"/>
          <w:b/>
          <w:sz w:val="24"/>
          <w:szCs w:val="24"/>
        </w:rPr>
        <w:lastRenderedPageBreak/>
        <w:t>PERSON SPECIFICATION –</w:t>
      </w:r>
      <w:r w:rsidR="000B1E1B" w:rsidRPr="00AC10CE">
        <w:rPr>
          <w:rFonts w:cs="Arial"/>
          <w:b/>
          <w:sz w:val="24"/>
          <w:szCs w:val="24"/>
        </w:rPr>
        <w:t xml:space="preserve"> </w:t>
      </w:r>
      <w:r w:rsidRPr="00AC10CE">
        <w:rPr>
          <w:rFonts w:cs="Arial"/>
          <w:b/>
          <w:sz w:val="24"/>
          <w:szCs w:val="24"/>
        </w:rPr>
        <w:t xml:space="preserve">Research Band </w:t>
      </w:r>
      <w:r w:rsidR="0000396B" w:rsidRPr="00AC10CE">
        <w:rPr>
          <w:rFonts w:cs="Arial"/>
          <w:b/>
          <w:sz w:val="24"/>
          <w:szCs w:val="24"/>
        </w:rPr>
        <w:t>7</w:t>
      </w:r>
    </w:p>
    <w:p w14:paraId="64FF60C1" w14:textId="17BC7951" w:rsidR="00A05997" w:rsidRPr="00AC10CE" w:rsidRDefault="00A05997" w:rsidP="00A05997">
      <w:pPr>
        <w:spacing w:line="240" w:lineRule="exact"/>
        <w:rPr>
          <w:b/>
          <w:i/>
          <w:color w:val="FF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3721"/>
        <w:gridCol w:w="3721"/>
        <w:gridCol w:w="3721"/>
      </w:tblGrid>
      <w:tr w:rsidR="00CC1F23" w:rsidRPr="0069710F" w14:paraId="06D33469" w14:textId="77777777" w:rsidTr="256350BF">
        <w:tc>
          <w:tcPr>
            <w:tcW w:w="37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FC3C6" w14:textId="77777777" w:rsidR="00CC1F23" w:rsidRPr="0069710F" w:rsidRDefault="00CC1F23" w:rsidP="00CC1F23">
            <w:pPr>
              <w:spacing w:line="240" w:lineRule="atLeast"/>
              <w:rPr>
                <w:rFonts w:cstheme="minorHAnsi"/>
                <w:b/>
                <w:sz w:val="20"/>
                <w:szCs w:val="20"/>
              </w:rPr>
            </w:pPr>
          </w:p>
          <w:p w14:paraId="27765FD8" w14:textId="77777777" w:rsidR="00CC1F23" w:rsidRPr="0069710F" w:rsidRDefault="00CC1F23" w:rsidP="00CC1F23">
            <w:pPr>
              <w:spacing w:line="240" w:lineRule="atLeast"/>
              <w:rPr>
                <w:rFonts w:cstheme="minorHAnsi"/>
                <w:b/>
                <w:sz w:val="20"/>
                <w:szCs w:val="20"/>
              </w:rPr>
            </w:pPr>
            <w:r w:rsidRPr="0069710F">
              <w:rPr>
                <w:rFonts w:cstheme="minorHAnsi"/>
                <w:b/>
                <w:sz w:val="20"/>
                <w:szCs w:val="20"/>
              </w:rPr>
              <w:t>Specification</w:t>
            </w:r>
          </w:p>
        </w:tc>
        <w:tc>
          <w:tcPr>
            <w:tcW w:w="37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479DF1" w14:textId="77777777" w:rsidR="00CC1F23" w:rsidRPr="0069710F" w:rsidRDefault="00CC1F23" w:rsidP="00CC1F23">
            <w:pPr>
              <w:spacing w:line="240" w:lineRule="atLeast"/>
              <w:rPr>
                <w:rFonts w:cstheme="minorHAnsi"/>
                <w:b/>
                <w:sz w:val="20"/>
                <w:szCs w:val="20"/>
              </w:rPr>
            </w:pPr>
          </w:p>
          <w:p w14:paraId="6D82CA10" w14:textId="77777777" w:rsidR="00CC1F23" w:rsidRPr="0069710F" w:rsidRDefault="00CC1F23" w:rsidP="00CC1F23">
            <w:pPr>
              <w:spacing w:line="240" w:lineRule="atLeast"/>
              <w:rPr>
                <w:rFonts w:cstheme="minorHAnsi"/>
                <w:b/>
                <w:sz w:val="20"/>
                <w:szCs w:val="20"/>
              </w:rPr>
            </w:pPr>
            <w:r w:rsidRPr="0069710F">
              <w:rPr>
                <w:rFonts w:cstheme="minorHAnsi"/>
                <w:b/>
                <w:sz w:val="20"/>
                <w:szCs w:val="20"/>
              </w:rPr>
              <w:t xml:space="preserve">Essential </w:t>
            </w:r>
          </w:p>
        </w:tc>
        <w:tc>
          <w:tcPr>
            <w:tcW w:w="37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ECBC3" w14:textId="77777777" w:rsidR="00CC1F23" w:rsidRPr="0069710F" w:rsidRDefault="00CC1F23" w:rsidP="00CC1F23">
            <w:pPr>
              <w:spacing w:line="240" w:lineRule="atLeast"/>
              <w:rPr>
                <w:rFonts w:cstheme="minorHAnsi"/>
                <w:b/>
                <w:sz w:val="20"/>
                <w:szCs w:val="20"/>
              </w:rPr>
            </w:pPr>
          </w:p>
          <w:p w14:paraId="7A2BE3A9" w14:textId="77777777" w:rsidR="00CC1F23" w:rsidRPr="0069710F" w:rsidRDefault="00CC1F23" w:rsidP="00CC1F23">
            <w:pPr>
              <w:spacing w:line="240" w:lineRule="atLeast"/>
              <w:rPr>
                <w:rFonts w:cstheme="minorHAnsi"/>
                <w:b/>
                <w:sz w:val="20"/>
                <w:szCs w:val="20"/>
              </w:rPr>
            </w:pPr>
            <w:r w:rsidRPr="0069710F">
              <w:rPr>
                <w:rFonts w:cstheme="minorHAnsi"/>
                <w:b/>
                <w:sz w:val="20"/>
                <w:szCs w:val="20"/>
              </w:rPr>
              <w:t>Desirable</w:t>
            </w:r>
          </w:p>
        </w:tc>
        <w:tc>
          <w:tcPr>
            <w:tcW w:w="37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C9B2D9" w14:textId="77777777" w:rsidR="00CC1F23" w:rsidRPr="0069710F" w:rsidRDefault="00CC1F23" w:rsidP="00CC1F23">
            <w:pPr>
              <w:spacing w:line="240" w:lineRule="atLeast"/>
              <w:rPr>
                <w:rFonts w:cstheme="minorHAnsi"/>
                <w:b/>
                <w:sz w:val="20"/>
                <w:szCs w:val="20"/>
              </w:rPr>
            </w:pPr>
          </w:p>
          <w:p w14:paraId="54DEEA66" w14:textId="77777777" w:rsidR="00CC1F23" w:rsidRPr="0069710F" w:rsidRDefault="00CC1F23" w:rsidP="00CC1F23">
            <w:pPr>
              <w:spacing w:line="240" w:lineRule="atLeast"/>
              <w:rPr>
                <w:rFonts w:cstheme="minorHAnsi"/>
                <w:b/>
                <w:sz w:val="20"/>
                <w:szCs w:val="20"/>
              </w:rPr>
            </w:pPr>
            <w:r w:rsidRPr="0069710F">
              <w:rPr>
                <w:rFonts w:cstheme="minorHAnsi"/>
                <w:b/>
                <w:sz w:val="20"/>
                <w:szCs w:val="20"/>
              </w:rPr>
              <w:t>Examples Measured by</w:t>
            </w:r>
          </w:p>
        </w:tc>
      </w:tr>
      <w:tr w:rsidR="00CC1F23" w:rsidRPr="0069710F" w14:paraId="52A5B419" w14:textId="77777777" w:rsidTr="256350BF">
        <w:tc>
          <w:tcPr>
            <w:tcW w:w="3721" w:type="dxa"/>
            <w:tcBorders>
              <w:top w:val="single" w:sz="4" w:space="0" w:color="auto"/>
              <w:left w:val="single" w:sz="4" w:space="0" w:color="auto"/>
              <w:bottom w:val="single" w:sz="4" w:space="0" w:color="auto"/>
              <w:right w:val="single" w:sz="4" w:space="0" w:color="auto"/>
            </w:tcBorders>
            <w:shd w:val="clear" w:color="auto" w:fill="auto"/>
          </w:tcPr>
          <w:p w14:paraId="6F8E478E" w14:textId="77777777" w:rsidR="00CC1F23" w:rsidRPr="0069710F" w:rsidRDefault="00CC1F23" w:rsidP="0017622E">
            <w:pPr>
              <w:spacing w:after="0" w:line="240" w:lineRule="auto"/>
              <w:rPr>
                <w:rStyle w:val="Style1"/>
                <w:rFonts w:asciiTheme="minorHAnsi" w:hAnsiTheme="minorHAnsi" w:cstheme="minorHAnsi"/>
                <w:b/>
                <w:szCs w:val="20"/>
              </w:rPr>
            </w:pPr>
            <w:r w:rsidRPr="0069710F">
              <w:rPr>
                <w:rStyle w:val="Style1"/>
                <w:rFonts w:asciiTheme="minorHAnsi" w:hAnsiTheme="minorHAnsi" w:cstheme="minorHAnsi"/>
                <w:b/>
                <w:szCs w:val="20"/>
              </w:rPr>
              <w:t>Education and Training</w:t>
            </w:r>
          </w:p>
          <w:p w14:paraId="405C0141" w14:textId="77777777" w:rsidR="0017622E" w:rsidRPr="0069710F" w:rsidRDefault="0017622E" w:rsidP="0017622E">
            <w:pPr>
              <w:spacing w:after="0" w:line="240" w:lineRule="auto"/>
              <w:rPr>
                <w:rStyle w:val="Style1"/>
                <w:rFonts w:asciiTheme="minorHAnsi" w:hAnsiTheme="minorHAnsi" w:cstheme="minorHAnsi"/>
                <w:b/>
                <w:szCs w:val="20"/>
              </w:rPr>
            </w:pPr>
          </w:p>
          <w:p w14:paraId="24A8FF65"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Formal qualifications and relevant training</w:t>
            </w:r>
          </w:p>
          <w:p w14:paraId="025A84EF" w14:textId="77777777" w:rsidR="0017622E" w:rsidRPr="0069710F" w:rsidRDefault="0017622E" w:rsidP="0017622E">
            <w:pPr>
              <w:spacing w:after="0" w:line="240" w:lineRule="auto"/>
              <w:rPr>
                <w:rStyle w:val="Style1"/>
                <w:rFonts w:asciiTheme="minorHAnsi" w:hAnsiTheme="minorHAnsi" w:cstheme="minorHAnsi"/>
                <w:szCs w:val="20"/>
              </w:rPr>
            </w:pPr>
          </w:p>
          <w:p w14:paraId="65AA83FD" w14:textId="77777777" w:rsidR="0017622E" w:rsidRPr="0069710F" w:rsidRDefault="0017622E" w:rsidP="0017622E">
            <w:pPr>
              <w:spacing w:after="0" w:line="240" w:lineRule="auto"/>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59965F79" w14:textId="3E6BAF4A" w:rsidR="006A6726" w:rsidRPr="0069710F" w:rsidRDefault="006A6726" w:rsidP="008265C5">
            <w:pPr>
              <w:pStyle w:val="ListParagraph"/>
              <w:numPr>
                <w:ilvl w:val="0"/>
                <w:numId w:val="27"/>
              </w:numPr>
              <w:ind w:left="282" w:hanging="283"/>
              <w:rPr>
                <w:rFonts w:asciiTheme="minorHAnsi" w:hAnsiTheme="minorHAnsi" w:cstheme="minorHAnsi"/>
                <w:lang w:val="it-IT"/>
              </w:rPr>
            </w:pPr>
            <w:r w:rsidRPr="0069710F">
              <w:rPr>
                <w:rFonts w:asciiTheme="minorHAnsi" w:hAnsiTheme="minorHAnsi" w:cstheme="minorHAnsi"/>
                <w:lang w:val="it-IT"/>
              </w:rPr>
              <w:t>A PhD</w:t>
            </w:r>
            <w:r w:rsidR="001A194B" w:rsidRPr="0069710F">
              <w:rPr>
                <w:rFonts w:asciiTheme="minorHAnsi" w:hAnsiTheme="minorHAnsi" w:cstheme="minorHAnsi"/>
                <w:lang w:val="it-IT"/>
              </w:rPr>
              <w:t xml:space="preserve"> or equivalent experience</w:t>
            </w:r>
            <w:r w:rsidRPr="0069710F">
              <w:rPr>
                <w:rFonts w:asciiTheme="minorHAnsi" w:hAnsiTheme="minorHAnsi" w:cstheme="minorHAnsi"/>
                <w:lang w:val="it-IT"/>
              </w:rPr>
              <w:t xml:space="preserve"> </w:t>
            </w:r>
            <w:r w:rsidR="00AE5B72" w:rsidRPr="0069710F">
              <w:rPr>
                <w:rFonts w:asciiTheme="minorHAnsi" w:hAnsiTheme="minorHAnsi" w:cstheme="minorHAnsi"/>
                <w:lang w:val="it-IT"/>
              </w:rPr>
              <w:t>in</w:t>
            </w:r>
            <w:r w:rsidR="00AE5B72" w:rsidRPr="0069710F">
              <w:rPr>
                <w:rStyle w:val="Style1"/>
                <w:rFonts w:asciiTheme="minorHAnsi" w:eastAsiaTheme="minorEastAsia" w:hAnsiTheme="minorHAnsi" w:cstheme="minorHAnsi"/>
                <w:lang w:val="it-IT"/>
              </w:rPr>
              <w:t xml:space="preserve"> a relevant discipline</w:t>
            </w:r>
          </w:p>
          <w:p w14:paraId="78D97846" w14:textId="77777777" w:rsidR="0017622E" w:rsidRPr="0069710F" w:rsidRDefault="0017622E" w:rsidP="006A6726">
            <w:pPr>
              <w:spacing w:after="0" w:line="240" w:lineRule="auto"/>
              <w:ind w:left="282" w:hanging="283"/>
              <w:rPr>
                <w:rStyle w:val="Style1"/>
                <w:rFonts w:asciiTheme="minorHAnsi" w:hAnsiTheme="minorHAnsi" w:cstheme="minorHAnsi"/>
                <w:szCs w:val="20"/>
                <w:lang w:val="it-IT"/>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49E81508" w14:textId="77777777" w:rsidR="00CC1F23" w:rsidRPr="0069710F" w:rsidRDefault="00CC1F23" w:rsidP="0017622E">
            <w:pPr>
              <w:spacing w:after="0" w:line="240" w:lineRule="auto"/>
              <w:rPr>
                <w:rStyle w:val="Style1"/>
                <w:rFonts w:asciiTheme="minorHAnsi" w:hAnsiTheme="minorHAnsi" w:cstheme="minorHAnsi"/>
                <w:szCs w:val="20"/>
                <w:lang w:val="it-IT"/>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77BBAA1" w14:textId="77777777" w:rsidR="00CC1F23" w:rsidRPr="0069710F" w:rsidRDefault="00CC1F23" w:rsidP="0017622E">
            <w:pPr>
              <w:spacing w:after="0" w:line="240" w:lineRule="auto"/>
              <w:rPr>
                <w:rStyle w:val="Style1"/>
                <w:rFonts w:asciiTheme="minorHAnsi" w:hAnsiTheme="minorHAnsi" w:cstheme="minorHAnsi"/>
                <w:szCs w:val="20"/>
                <w:lang w:val="it-IT"/>
              </w:rPr>
            </w:pPr>
          </w:p>
          <w:p w14:paraId="10B3B3D1" w14:textId="77777777" w:rsidR="0017622E"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Application</w:t>
            </w:r>
          </w:p>
          <w:p w14:paraId="59062008"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 xml:space="preserve">Interview </w:t>
            </w:r>
          </w:p>
          <w:p w14:paraId="5B07BB35"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Other</w:t>
            </w:r>
          </w:p>
        </w:tc>
      </w:tr>
      <w:tr w:rsidR="00CC1F23" w:rsidRPr="0069710F" w14:paraId="7555EDF4" w14:textId="77777777" w:rsidTr="256350BF">
        <w:tc>
          <w:tcPr>
            <w:tcW w:w="3721" w:type="dxa"/>
            <w:tcBorders>
              <w:top w:val="single" w:sz="4" w:space="0" w:color="auto"/>
              <w:left w:val="single" w:sz="4" w:space="0" w:color="auto"/>
              <w:bottom w:val="single" w:sz="4" w:space="0" w:color="auto"/>
              <w:right w:val="single" w:sz="4" w:space="0" w:color="auto"/>
            </w:tcBorders>
            <w:shd w:val="clear" w:color="auto" w:fill="auto"/>
          </w:tcPr>
          <w:p w14:paraId="39FB06BD" w14:textId="77777777" w:rsidR="00CC1F23" w:rsidRPr="0069710F" w:rsidRDefault="00CC1F23" w:rsidP="0017622E">
            <w:pPr>
              <w:spacing w:after="0" w:line="240" w:lineRule="auto"/>
              <w:rPr>
                <w:rStyle w:val="Style1"/>
                <w:rFonts w:asciiTheme="minorHAnsi" w:hAnsiTheme="minorHAnsi" w:cstheme="minorHAnsi"/>
                <w:b/>
                <w:szCs w:val="20"/>
              </w:rPr>
            </w:pPr>
            <w:r w:rsidRPr="0069710F">
              <w:rPr>
                <w:rStyle w:val="Style1"/>
                <w:rFonts w:asciiTheme="minorHAnsi" w:hAnsiTheme="minorHAnsi" w:cstheme="minorHAnsi"/>
                <w:b/>
                <w:szCs w:val="20"/>
              </w:rPr>
              <w:t>Work Experience</w:t>
            </w:r>
          </w:p>
          <w:p w14:paraId="6E3E4A76" w14:textId="77777777" w:rsidR="0017622E" w:rsidRPr="0069710F" w:rsidRDefault="0017622E" w:rsidP="0017622E">
            <w:pPr>
              <w:spacing w:after="0" w:line="240" w:lineRule="auto"/>
              <w:rPr>
                <w:rStyle w:val="Style1"/>
                <w:rFonts w:asciiTheme="minorHAnsi" w:hAnsiTheme="minorHAnsi" w:cstheme="minorHAnsi"/>
                <w:b/>
                <w:szCs w:val="20"/>
              </w:rPr>
            </w:pPr>
          </w:p>
          <w:p w14:paraId="66BB8DD8"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Ability to undertake duties of the post</w:t>
            </w:r>
          </w:p>
          <w:p w14:paraId="443D96C6" w14:textId="77777777" w:rsidR="00CC1F23" w:rsidRPr="0069710F" w:rsidRDefault="00CC1F23" w:rsidP="0017622E">
            <w:pPr>
              <w:spacing w:after="0" w:line="240" w:lineRule="auto"/>
              <w:rPr>
                <w:rStyle w:val="Style1"/>
                <w:rFonts w:asciiTheme="minorHAnsi" w:hAnsiTheme="minorHAnsi" w:cstheme="minorHAnsi"/>
                <w:szCs w:val="20"/>
              </w:rPr>
            </w:pPr>
          </w:p>
          <w:p w14:paraId="09CDF4B6" w14:textId="77777777" w:rsidR="0017622E" w:rsidRPr="0069710F" w:rsidRDefault="0017622E" w:rsidP="0017622E">
            <w:pPr>
              <w:spacing w:after="0" w:line="240" w:lineRule="auto"/>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3D31A83C" w14:textId="77777777" w:rsidR="007220BD" w:rsidRPr="0069710F" w:rsidRDefault="007220BD" w:rsidP="007220BD">
            <w:pPr>
              <w:spacing w:after="0"/>
              <w:rPr>
                <w:rFonts w:cstheme="minorHAnsi"/>
                <w:b/>
                <w:sz w:val="20"/>
                <w:szCs w:val="20"/>
              </w:rPr>
            </w:pPr>
            <w:r w:rsidRPr="0069710F">
              <w:rPr>
                <w:rFonts w:cstheme="minorHAnsi"/>
                <w:b/>
                <w:sz w:val="20"/>
                <w:szCs w:val="20"/>
              </w:rPr>
              <w:t>Evidence of:</w:t>
            </w:r>
          </w:p>
          <w:p w14:paraId="53100062" w14:textId="5261F1E9" w:rsidR="00280781" w:rsidRPr="0069710F" w:rsidRDefault="00280781" w:rsidP="006A6726">
            <w:pPr>
              <w:pStyle w:val="ListParagraph"/>
              <w:numPr>
                <w:ilvl w:val="0"/>
                <w:numId w:val="27"/>
              </w:numPr>
              <w:ind w:left="282" w:hanging="283"/>
              <w:rPr>
                <w:rFonts w:asciiTheme="minorHAnsi" w:eastAsiaTheme="minorEastAsia" w:hAnsiTheme="minorHAnsi" w:cstheme="minorHAnsi"/>
              </w:rPr>
            </w:pPr>
            <w:r w:rsidRPr="0069710F">
              <w:rPr>
                <w:rFonts w:asciiTheme="minorHAnsi" w:eastAsiaTheme="minorEastAsia" w:hAnsiTheme="minorHAnsi" w:cstheme="minorHAnsi"/>
              </w:rPr>
              <w:t xml:space="preserve">Experience </w:t>
            </w:r>
            <w:r w:rsidR="001135C7">
              <w:rPr>
                <w:rFonts w:asciiTheme="minorHAnsi" w:eastAsiaTheme="minorEastAsia" w:hAnsiTheme="minorHAnsi" w:cstheme="minorHAnsi"/>
              </w:rPr>
              <w:t>in</w:t>
            </w:r>
            <w:r w:rsidRPr="0069710F">
              <w:rPr>
                <w:rFonts w:asciiTheme="minorHAnsi" w:eastAsiaTheme="minorEastAsia" w:hAnsiTheme="minorHAnsi" w:cstheme="minorHAnsi"/>
              </w:rPr>
              <w:t xml:space="preserve"> project management</w:t>
            </w:r>
          </w:p>
          <w:p w14:paraId="0044B394" w14:textId="7C7CCA69" w:rsidR="00886B3F" w:rsidRPr="0069710F" w:rsidRDefault="00886B3F" w:rsidP="006A6726">
            <w:pPr>
              <w:pStyle w:val="ListParagraph"/>
              <w:numPr>
                <w:ilvl w:val="0"/>
                <w:numId w:val="27"/>
              </w:numPr>
              <w:ind w:left="282" w:hanging="283"/>
              <w:rPr>
                <w:rFonts w:asciiTheme="minorHAnsi" w:eastAsiaTheme="minorEastAsia" w:hAnsiTheme="minorHAnsi" w:cstheme="minorHAnsi"/>
              </w:rPr>
            </w:pPr>
            <w:r w:rsidRPr="0069710F">
              <w:rPr>
                <w:rFonts w:asciiTheme="minorHAnsi" w:eastAsiaTheme="minorEastAsia" w:hAnsiTheme="minorHAnsi" w:cstheme="minorHAnsi"/>
              </w:rPr>
              <w:t xml:space="preserve">Qualitative research experience including demonstrable ability to </w:t>
            </w:r>
            <w:r w:rsidR="001C5CF7" w:rsidRPr="0069710F">
              <w:rPr>
                <w:rFonts w:asciiTheme="minorHAnsi" w:eastAsiaTheme="minorEastAsia" w:hAnsiTheme="minorHAnsi" w:cstheme="minorHAnsi"/>
              </w:rPr>
              <w:t>su</w:t>
            </w:r>
            <w:r w:rsidR="00126EB7" w:rsidRPr="0069710F">
              <w:rPr>
                <w:rFonts w:asciiTheme="minorHAnsi" w:eastAsiaTheme="minorEastAsia" w:hAnsiTheme="minorHAnsi" w:cstheme="minorHAnsi"/>
              </w:rPr>
              <w:t>c</w:t>
            </w:r>
            <w:r w:rsidR="001C5CF7" w:rsidRPr="0069710F">
              <w:rPr>
                <w:rFonts w:asciiTheme="minorHAnsi" w:eastAsiaTheme="minorEastAsia" w:hAnsiTheme="minorHAnsi" w:cstheme="minorHAnsi"/>
              </w:rPr>
              <w:t xml:space="preserve">cessfully </w:t>
            </w:r>
            <w:r w:rsidRPr="0069710F">
              <w:rPr>
                <w:rFonts w:asciiTheme="minorHAnsi" w:eastAsiaTheme="minorEastAsia" w:hAnsiTheme="minorHAnsi" w:cstheme="minorHAnsi"/>
              </w:rPr>
              <w:t>recruit,</w:t>
            </w:r>
            <w:r w:rsidR="00126EB7" w:rsidRPr="0069710F">
              <w:rPr>
                <w:rFonts w:asciiTheme="minorHAnsi" w:eastAsiaTheme="minorEastAsia" w:hAnsiTheme="minorHAnsi" w:cstheme="minorHAnsi"/>
              </w:rPr>
              <w:t xml:space="preserve"> consent study participants and</w:t>
            </w:r>
            <w:r w:rsidRPr="0069710F">
              <w:rPr>
                <w:rFonts w:asciiTheme="minorHAnsi" w:eastAsiaTheme="minorEastAsia" w:hAnsiTheme="minorHAnsi" w:cstheme="minorHAnsi"/>
              </w:rPr>
              <w:t xml:space="preserve"> collect and analyse data</w:t>
            </w:r>
            <w:r w:rsidR="001C5CF7" w:rsidRPr="0069710F">
              <w:rPr>
                <w:rFonts w:asciiTheme="minorHAnsi" w:eastAsiaTheme="minorEastAsia" w:hAnsiTheme="minorHAnsi" w:cstheme="minorHAnsi"/>
              </w:rPr>
              <w:t>.</w:t>
            </w:r>
            <w:r w:rsidRPr="0069710F">
              <w:rPr>
                <w:rFonts w:asciiTheme="minorHAnsi" w:eastAsiaTheme="minorEastAsia" w:hAnsiTheme="minorHAnsi" w:cstheme="minorHAnsi"/>
              </w:rPr>
              <w:t xml:space="preserve">  </w:t>
            </w:r>
          </w:p>
          <w:p w14:paraId="1431CBE9" w14:textId="2A35424B" w:rsidR="00CC1F23" w:rsidRPr="0069710F" w:rsidRDefault="0E598A00" w:rsidP="256350BF">
            <w:pPr>
              <w:pStyle w:val="ListParagraph"/>
              <w:numPr>
                <w:ilvl w:val="0"/>
                <w:numId w:val="27"/>
              </w:numPr>
              <w:ind w:left="282" w:hanging="283"/>
              <w:rPr>
                <w:rFonts w:asciiTheme="minorHAnsi" w:eastAsiaTheme="minorEastAsia" w:hAnsiTheme="minorHAnsi" w:cstheme="minorBidi"/>
              </w:rPr>
            </w:pPr>
            <w:r w:rsidRPr="256350BF">
              <w:rPr>
                <w:rFonts w:asciiTheme="minorHAnsi" w:eastAsiaTheme="minorEastAsia" w:hAnsiTheme="minorHAnsi" w:cstheme="minorBidi"/>
              </w:rPr>
              <w:t>An emerging track record in an appropriate research field</w:t>
            </w:r>
            <w:r w:rsidR="7E1D3042" w:rsidRPr="256350BF">
              <w:rPr>
                <w:rFonts w:asciiTheme="minorHAnsi" w:eastAsiaTheme="minorEastAsia" w:hAnsiTheme="minorHAnsi" w:cstheme="minorBidi"/>
              </w:rPr>
              <w:t xml:space="preserve"> (social</w:t>
            </w:r>
            <w:r w:rsidR="49DF126D" w:rsidRPr="256350BF">
              <w:rPr>
                <w:rFonts w:asciiTheme="minorHAnsi" w:eastAsiaTheme="minorEastAsia" w:hAnsiTheme="minorHAnsi" w:cstheme="minorBidi"/>
              </w:rPr>
              <w:t xml:space="preserve"> science</w:t>
            </w:r>
            <w:r w:rsidR="00E05FBA">
              <w:rPr>
                <w:rFonts w:asciiTheme="minorHAnsi" w:eastAsiaTheme="minorEastAsia" w:hAnsiTheme="minorHAnsi" w:cstheme="minorBidi"/>
              </w:rPr>
              <w:t>s</w:t>
            </w:r>
            <w:r w:rsidR="49DF126D" w:rsidRPr="256350BF">
              <w:rPr>
                <w:rFonts w:asciiTheme="minorHAnsi" w:eastAsiaTheme="minorEastAsia" w:hAnsiTheme="minorHAnsi" w:cstheme="minorBidi"/>
              </w:rPr>
              <w:t>,</w:t>
            </w:r>
            <w:r w:rsidR="7E1D3042" w:rsidRPr="256350BF">
              <w:rPr>
                <w:rFonts w:asciiTheme="minorHAnsi" w:eastAsiaTheme="minorEastAsia" w:hAnsiTheme="minorHAnsi" w:cstheme="minorBidi"/>
              </w:rPr>
              <w:t xml:space="preserve"> </w:t>
            </w:r>
            <w:r w:rsidR="7EB7D0F8" w:rsidRPr="256350BF">
              <w:rPr>
                <w:rFonts w:asciiTheme="minorHAnsi" w:eastAsiaTheme="minorEastAsia" w:hAnsiTheme="minorHAnsi" w:cstheme="minorBidi"/>
              </w:rPr>
              <w:t xml:space="preserve">social </w:t>
            </w:r>
            <w:r w:rsidR="7E1D3042" w:rsidRPr="256350BF">
              <w:rPr>
                <w:rFonts w:asciiTheme="minorHAnsi" w:eastAsiaTheme="minorEastAsia" w:hAnsiTheme="minorHAnsi" w:cstheme="minorBidi"/>
              </w:rPr>
              <w:t>work</w:t>
            </w:r>
            <w:r w:rsidR="02FC2947" w:rsidRPr="256350BF">
              <w:rPr>
                <w:rFonts w:asciiTheme="minorHAnsi" w:eastAsiaTheme="minorEastAsia" w:hAnsiTheme="minorHAnsi" w:cstheme="minorBidi"/>
              </w:rPr>
              <w:t xml:space="preserve">, </w:t>
            </w:r>
            <w:r w:rsidR="5AB3AA8D" w:rsidRPr="256350BF">
              <w:rPr>
                <w:rFonts w:asciiTheme="minorHAnsi" w:eastAsiaTheme="minorEastAsia" w:hAnsiTheme="minorHAnsi" w:cstheme="minorBidi"/>
              </w:rPr>
              <w:t xml:space="preserve">death studies, </w:t>
            </w:r>
            <w:r w:rsidR="02FC2947" w:rsidRPr="256350BF">
              <w:rPr>
                <w:rFonts w:asciiTheme="minorHAnsi" w:eastAsiaTheme="minorEastAsia" w:hAnsiTheme="minorHAnsi" w:cstheme="minorBidi"/>
              </w:rPr>
              <w:t xml:space="preserve">long-term conditions </w:t>
            </w:r>
            <w:r w:rsidR="00E05FBA">
              <w:rPr>
                <w:rFonts w:asciiTheme="minorHAnsi" w:eastAsiaTheme="minorEastAsia" w:hAnsiTheme="minorHAnsi" w:cstheme="minorBidi"/>
              </w:rPr>
              <w:t>or</w:t>
            </w:r>
            <w:r w:rsidR="00E05FBA" w:rsidRPr="256350BF">
              <w:rPr>
                <w:rFonts w:asciiTheme="minorHAnsi" w:eastAsiaTheme="minorEastAsia" w:hAnsiTheme="minorHAnsi" w:cstheme="minorBidi"/>
              </w:rPr>
              <w:t xml:space="preserve"> </w:t>
            </w:r>
            <w:r w:rsidR="02FC2947" w:rsidRPr="256350BF">
              <w:rPr>
                <w:rFonts w:asciiTheme="minorHAnsi" w:eastAsiaTheme="minorEastAsia" w:hAnsiTheme="minorHAnsi" w:cstheme="minorBidi"/>
              </w:rPr>
              <w:t>palliative care</w:t>
            </w:r>
            <w:r w:rsidR="00E05FBA">
              <w:rPr>
                <w:rFonts w:asciiTheme="minorHAnsi" w:eastAsiaTheme="minorEastAsia" w:hAnsiTheme="minorHAnsi" w:cstheme="minorBidi"/>
              </w:rPr>
              <w:t>)</w:t>
            </w:r>
            <w:r w:rsidRPr="256350BF">
              <w:rPr>
                <w:rFonts w:asciiTheme="minorHAnsi" w:eastAsiaTheme="minorEastAsia" w:hAnsiTheme="minorHAnsi" w:cstheme="minorBidi"/>
              </w:rPr>
              <w:t xml:space="preserve">, including </w:t>
            </w:r>
            <w:r w:rsidR="148A3A1E" w:rsidRPr="256350BF">
              <w:rPr>
                <w:rFonts w:asciiTheme="minorHAnsi" w:eastAsiaTheme="minorEastAsia" w:hAnsiTheme="minorHAnsi" w:cstheme="minorBidi"/>
              </w:rPr>
              <w:t xml:space="preserve">scientific </w:t>
            </w:r>
            <w:r w:rsidRPr="256350BF">
              <w:rPr>
                <w:rFonts w:asciiTheme="minorHAnsi" w:eastAsiaTheme="minorEastAsia" w:hAnsiTheme="minorHAnsi" w:cstheme="minorBidi"/>
              </w:rPr>
              <w:t>publications</w:t>
            </w:r>
            <w:r w:rsidR="148A3A1E" w:rsidRPr="256350BF">
              <w:rPr>
                <w:rFonts w:asciiTheme="minorHAnsi" w:eastAsiaTheme="minorEastAsia" w:hAnsiTheme="minorHAnsi" w:cstheme="minorBidi"/>
              </w:rPr>
              <w:t>, presentations at scientific conferences</w:t>
            </w:r>
            <w:r w:rsidRPr="256350BF">
              <w:rPr>
                <w:rFonts w:asciiTheme="minorHAnsi" w:eastAsiaTheme="minorEastAsia" w:hAnsiTheme="minorHAnsi" w:cstheme="minorBidi"/>
              </w:rPr>
              <w:t xml:space="preserve"> and </w:t>
            </w:r>
            <w:r w:rsidR="148A3A1E" w:rsidRPr="256350BF">
              <w:rPr>
                <w:rFonts w:asciiTheme="minorHAnsi" w:eastAsiaTheme="minorEastAsia" w:hAnsiTheme="minorHAnsi" w:cstheme="minorBidi"/>
              </w:rPr>
              <w:t xml:space="preserve">contributing to </w:t>
            </w:r>
            <w:r w:rsidRPr="256350BF">
              <w:rPr>
                <w:rFonts w:asciiTheme="minorHAnsi" w:eastAsiaTheme="minorEastAsia" w:hAnsiTheme="minorHAnsi" w:cstheme="minorBidi"/>
              </w:rPr>
              <w:t>grant applications</w:t>
            </w:r>
          </w:p>
          <w:p w14:paraId="035B8CE8" w14:textId="2B63315F" w:rsidR="006E6A0F" w:rsidRPr="0069710F" w:rsidRDefault="001C5CF7" w:rsidP="001223E9">
            <w:pPr>
              <w:pStyle w:val="ListParagraph"/>
              <w:numPr>
                <w:ilvl w:val="0"/>
                <w:numId w:val="27"/>
              </w:numPr>
              <w:ind w:left="282" w:hanging="283"/>
              <w:rPr>
                <w:rStyle w:val="Style1"/>
                <w:rFonts w:asciiTheme="minorHAnsi" w:eastAsiaTheme="minorEastAsia" w:hAnsiTheme="minorHAnsi" w:cstheme="minorHAnsi"/>
              </w:rPr>
            </w:pPr>
            <w:r w:rsidRPr="0069710F">
              <w:rPr>
                <w:rStyle w:val="Style1"/>
                <w:rFonts w:asciiTheme="minorHAnsi" w:eastAsiaTheme="minorEastAsia" w:hAnsiTheme="minorHAnsi" w:cstheme="minorHAnsi"/>
              </w:rPr>
              <w:t>W</w:t>
            </w:r>
            <w:r w:rsidR="006E6A0F" w:rsidRPr="0069710F">
              <w:rPr>
                <w:rStyle w:val="Style1"/>
                <w:rFonts w:asciiTheme="minorHAnsi" w:eastAsiaTheme="minorEastAsia" w:hAnsiTheme="minorHAnsi" w:cstheme="minorHAnsi"/>
              </w:rPr>
              <w:t>orking independently</w:t>
            </w:r>
            <w:r w:rsidR="00662F35" w:rsidRPr="0069710F">
              <w:rPr>
                <w:rStyle w:val="Style1"/>
                <w:rFonts w:asciiTheme="minorHAnsi" w:eastAsiaTheme="minorEastAsia" w:hAnsiTheme="minorHAnsi" w:cstheme="minorHAnsi"/>
              </w:rPr>
              <w:t xml:space="preserve"> in the research field</w:t>
            </w:r>
            <w:r w:rsidRPr="0069710F">
              <w:rPr>
                <w:rStyle w:val="Style1"/>
                <w:rFonts w:asciiTheme="minorHAnsi" w:eastAsiaTheme="minorEastAsia" w:hAnsiTheme="minorHAnsi" w:cstheme="minorHAnsi"/>
              </w:rPr>
              <w:t>.</w:t>
            </w:r>
          </w:p>
          <w:p w14:paraId="140C5E2F" w14:textId="77777777" w:rsidR="001223E9" w:rsidRPr="0069710F" w:rsidRDefault="007E25C7" w:rsidP="00280781">
            <w:pPr>
              <w:pStyle w:val="ListParagraph"/>
              <w:numPr>
                <w:ilvl w:val="0"/>
                <w:numId w:val="27"/>
              </w:numPr>
              <w:ind w:left="282" w:hanging="283"/>
              <w:rPr>
                <w:rStyle w:val="Style1"/>
                <w:rFonts w:asciiTheme="minorHAnsi" w:eastAsiaTheme="minorEastAsia" w:hAnsiTheme="minorHAnsi" w:cstheme="minorHAnsi"/>
              </w:rPr>
            </w:pPr>
            <w:r w:rsidRPr="0069710F">
              <w:rPr>
                <w:rStyle w:val="Style1"/>
                <w:rFonts w:asciiTheme="minorHAnsi" w:eastAsiaTheme="minorEastAsia" w:hAnsiTheme="minorHAnsi" w:cstheme="minorHAnsi"/>
              </w:rPr>
              <w:t xml:space="preserve">Engaging with a wide range of </w:t>
            </w:r>
            <w:r w:rsidR="009E3AEB" w:rsidRPr="0069710F">
              <w:rPr>
                <w:rStyle w:val="Style1"/>
                <w:rFonts w:asciiTheme="minorHAnsi" w:eastAsiaTheme="minorEastAsia" w:hAnsiTheme="minorHAnsi" w:cstheme="minorHAnsi"/>
              </w:rPr>
              <w:t xml:space="preserve">professional and academic </w:t>
            </w:r>
            <w:r w:rsidRPr="0069710F">
              <w:rPr>
                <w:rStyle w:val="Style1"/>
                <w:rFonts w:asciiTheme="minorHAnsi" w:eastAsiaTheme="minorEastAsia" w:hAnsiTheme="minorHAnsi" w:cstheme="minorHAnsi"/>
              </w:rPr>
              <w:t>stakeholders and w</w:t>
            </w:r>
            <w:r w:rsidR="00454EB5" w:rsidRPr="0069710F">
              <w:rPr>
                <w:rStyle w:val="Style1"/>
                <w:rFonts w:asciiTheme="minorHAnsi" w:eastAsiaTheme="minorEastAsia" w:hAnsiTheme="minorHAnsi" w:cstheme="minorHAnsi"/>
              </w:rPr>
              <w:t xml:space="preserve">orking </w:t>
            </w:r>
            <w:r w:rsidR="00280781" w:rsidRPr="0069710F">
              <w:rPr>
                <w:rStyle w:val="Style1"/>
                <w:rFonts w:asciiTheme="minorHAnsi" w:eastAsiaTheme="minorEastAsia" w:hAnsiTheme="minorHAnsi" w:cstheme="minorHAnsi"/>
              </w:rPr>
              <w:t xml:space="preserve">collaboratively </w:t>
            </w:r>
            <w:r w:rsidR="00454EB5" w:rsidRPr="0069710F">
              <w:rPr>
                <w:rStyle w:val="Style1"/>
                <w:rFonts w:asciiTheme="minorHAnsi" w:eastAsiaTheme="minorEastAsia" w:hAnsiTheme="minorHAnsi" w:cstheme="minorHAnsi"/>
              </w:rPr>
              <w:t>across organisational boundaries</w:t>
            </w:r>
          </w:p>
          <w:p w14:paraId="350FCF87" w14:textId="5F9FCFE2" w:rsidR="00F1493B" w:rsidRPr="0069710F" w:rsidRDefault="00F1493B" w:rsidP="00E05FBA">
            <w:pPr>
              <w:pStyle w:val="ListParagraph"/>
              <w:ind w:left="282"/>
              <w:rPr>
                <w:rStyle w:val="Style1"/>
                <w:rFonts w:asciiTheme="minorHAnsi" w:eastAsiaTheme="minorEastAsia" w:hAnsiTheme="minorHAnsi" w:cstheme="minorBidi"/>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47610FFB" w14:textId="660AEA7C" w:rsidR="00890F4B" w:rsidRPr="0069710F" w:rsidRDefault="0044617B" w:rsidP="00DE2839">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E</w:t>
            </w:r>
            <w:r w:rsidR="00890F4B" w:rsidRPr="0069710F">
              <w:rPr>
                <w:rFonts w:asciiTheme="minorHAnsi" w:hAnsiTheme="minorHAnsi" w:cstheme="minorHAnsi"/>
              </w:rPr>
              <w:t xml:space="preserve">xperience </w:t>
            </w:r>
            <w:r w:rsidRPr="0069710F">
              <w:rPr>
                <w:rFonts w:asciiTheme="minorHAnsi" w:hAnsiTheme="minorHAnsi" w:cstheme="minorHAnsi"/>
              </w:rPr>
              <w:t>in</w:t>
            </w:r>
            <w:r w:rsidR="00890F4B" w:rsidRPr="0069710F">
              <w:rPr>
                <w:rFonts w:asciiTheme="minorHAnsi" w:hAnsiTheme="minorHAnsi" w:cstheme="minorHAnsi"/>
              </w:rPr>
              <w:t xml:space="preserve"> patient and public involvement in research particularly </w:t>
            </w:r>
            <w:r w:rsidRPr="0069710F">
              <w:rPr>
                <w:rFonts w:asciiTheme="minorHAnsi" w:hAnsiTheme="minorHAnsi" w:cstheme="minorHAnsi"/>
              </w:rPr>
              <w:t>in</w:t>
            </w:r>
            <w:r w:rsidR="00890F4B" w:rsidRPr="0069710F">
              <w:rPr>
                <w:rFonts w:asciiTheme="minorHAnsi" w:hAnsiTheme="minorHAnsi" w:cstheme="minorHAnsi"/>
              </w:rPr>
              <w:t xml:space="preserve"> working with diverse ethnic and socially disadvantaged communities</w:t>
            </w:r>
          </w:p>
          <w:p w14:paraId="6DD80B46" w14:textId="60E18967" w:rsidR="00E5749F" w:rsidRPr="0069710F" w:rsidRDefault="00035EAE" w:rsidP="00DE2839">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 xml:space="preserve">Formation of </w:t>
            </w:r>
            <w:r w:rsidR="00E5749F" w:rsidRPr="0069710F">
              <w:rPr>
                <w:rFonts w:asciiTheme="minorHAnsi" w:hAnsiTheme="minorHAnsi" w:cstheme="minorHAnsi"/>
              </w:rPr>
              <w:t>complex networks and collaborations</w:t>
            </w:r>
          </w:p>
          <w:p w14:paraId="3668517F" w14:textId="77777777" w:rsidR="00CC1F23" w:rsidRPr="0069710F" w:rsidRDefault="03A78C15" w:rsidP="256350BF">
            <w:pPr>
              <w:pStyle w:val="ListParagraph"/>
              <w:numPr>
                <w:ilvl w:val="0"/>
                <w:numId w:val="27"/>
              </w:numPr>
              <w:ind w:left="282" w:hanging="283"/>
              <w:rPr>
                <w:rStyle w:val="Style1"/>
                <w:rFonts w:asciiTheme="minorHAnsi" w:eastAsiaTheme="minorEastAsia" w:hAnsiTheme="minorHAnsi" w:cstheme="minorBidi"/>
              </w:rPr>
            </w:pPr>
            <w:r w:rsidRPr="256350BF">
              <w:rPr>
                <w:rStyle w:val="Style1"/>
                <w:rFonts w:asciiTheme="minorHAnsi" w:eastAsiaTheme="minorEastAsia" w:hAnsiTheme="minorHAnsi" w:cstheme="minorBidi"/>
              </w:rPr>
              <w:t>Experience of procedures for NHS ethical approvals</w:t>
            </w:r>
          </w:p>
          <w:p w14:paraId="3823AF39" w14:textId="67491202" w:rsidR="00CC1F23" w:rsidRPr="0069710F" w:rsidRDefault="03A78C15" w:rsidP="256350BF">
            <w:pPr>
              <w:pStyle w:val="ListParagraph"/>
              <w:numPr>
                <w:ilvl w:val="0"/>
                <w:numId w:val="27"/>
              </w:numPr>
              <w:ind w:left="282" w:hanging="283"/>
              <w:rPr>
                <w:rStyle w:val="Style1"/>
                <w:rFonts w:asciiTheme="minorHAnsi" w:eastAsiaTheme="minorEastAsia" w:hAnsiTheme="minorHAnsi" w:cstheme="minorBidi"/>
              </w:rPr>
            </w:pPr>
            <w:r w:rsidRPr="256350BF">
              <w:rPr>
                <w:rStyle w:val="Style1"/>
                <w:rFonts w:asciiTheme="minorHAnsi" w:eastAsiaTheme="minorEastAsia" w:hAnsiTheme="minorHAnsi" w:cstheme="minorBidi"/>
              </w:rPr>
              <w:t>Experience of NHS R&amp;D procedures</w:t>
            </w:r>
          </w:p>
          <w:p w14:paraId="3A993DB1" w14:textId="29DFD2A4" w:rsidR="00CC1F23" w:rsidRPr="0069710F" w:rsidRDefault="00CC1F23" w:rsidP="256350BF">
            <w:pPr>
              <w:ind w:left="170"/>
              <w:rPr>
                <w:rStyle w:val="Style1"/>
                <w:rFonts w:asciiTheme="minorHAnsi" w:hAnsiTheme="minorHAnsi"/>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23E08C5D" w14:textId="77777777" w:rsidR="00CC1F23" w:rsidRPr="0069710F" w:rsidRDefault="00CC1F23" w:rsidP="0017622E">
            <w:pPr>
              <w:spacing w:after="0" w:line="240" w:lineRule="auto"/>
              <w:rPr>
                <w:rStyle w:val="Style1"/>
                <w:rFonts w:asciiTheme="minorHAnsi" w:hAnsiTheme="minorHAnsi" w:cstheme="minorHAnsi"/>
                <w:szCs w:val="20"/>
              </w:rPr>
            </w:pPr>
          </w:p>
          <w:p w14:paraId="78759630"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Application</w:t>
            </w:r>
          </w:p>
          <w:p w14:paraId="520F9770"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 xml:space="preserve">Interview </w:t>
            </w:r>
          </w:p>
          <w:p w14:paraId="3B318206"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Other</w:t>
            </w:r>
          </w:p>
        </w:tc>
      </w:tr>
      <w:tr w:rsidR="00CC1F23" w:rsidRPr="0069710F" w14:paraId="65CF4DDA" w14:textId="77777777" w:rsidTr="256350BF">
        <w:tc>
          <w:tcPr>
            <w:tcW w:w="3721" w:type="dxa"/>
            <w:tcBorders>
              <w:top w:val="single" w:sz="4" w:space="0" w:color="auto"/>
              <w:left w:val="single" w:sz="4" w:space="0" w:color="auto"/>
              <w:bottom w:val="single" w:sz="4" w:space="0" w:color="auto"/>
              <w:right w:val="single" w:sz="4" w:space="0" w:color="auto"/>
            </w:tcBorders>
            <w:shd w:val="clear" w:color="auto" w:fill="auto"/>
          </w:tcPr>
          <w:p w14:paraId="7C96984E" w14:textId="77777777" w:rsidR="00CC1F23" w:rsidRPr="0069710F" w:rsidRDefault="00CC1F23" w:rsidP="0017622E">
            <w:pPr>
              <w:spacing w:after="0" w:line="240" w:lineRule="auto"/>
              <w:rPr>
                <w:rStyle w:val="Style1"/>
                <w:rFonts w:asciiTheme="minorHAnsi" w:hAnsiTheme="minorHAnsi" w:cstheme="minorHAnsi"/>
                <w:b/>
                <w:szCs w:val="20"/>
              </w:rPr>
            </w:pPr>
            <w:r w:rsidRPr="0069710F">
              <w:rPr>
                <w:rStyle w:val="Style1"/>
                <w:rFonts w:asciiTheme="minorHAnsi" w:hAnsiTheme="minorHAnsi" w:cstheme="minorHAnsi"/>
                <w:b/>
                <w:szCs w:val="20"/>
              </w:rPr>
              <w:t>Skills and Knowledge</w:t>
            </w:r>
          </w:p>
          <w:p w14:paraId="385DF37B" w14:textId="77777777" w:rsidR="0017622E" w:rsidRPr="0069710F" w:rsidRDefault="0017622E" w:rsidP="0017622E">
            <w:pPr>
              <w:spacing w:after="0" w:line="240" w:lineRule="auto"/>
              <w:rPr>
                <w:rStyle w:val="Style1"/>
                <w:rFonts w:asciiTheme="minorHAnsi" w:hAnsiTheme="minorHAnsi" w:cstheme="minorHAnsi"/>
                <w:b/>
                <w:szCs w:val="20"/>
              </w:rPr>
            </w:pPr>
          </w:p>
          <w:p w14:paraId="07527500"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Includes abilities and intellect</w:t>
            </w:r>
          </w:p>
          <w:p w14:paraId="015F4723" w14:textId="77777777" w:rsidR="0017622E" w:rsidRPr="0069710F" w:rsidRDefault="0017622E" w:rsidP="0017622E">
            <w:pPr>
              <w:spacing w:after="0" w:line="240" w:lineRule="auto"/>
              <w:rPr>
                <w:rStyle w:val="Style1"/>
                <w:rFonts w:asciiTheme="minorHAnsi" w:hAnsiTheme="minorHAnsi" w:cstheme="minorHAnsi"/>
                <w:szCs w:val="20"/>
              </w:rPr>
            </w:pPr>
          </w:p>
          <w:p w14:paraId="3F38BDCA" w14:textId="77777777" w:rsidR="0017622E" w:rsidRPr="0069710F" w:rsidRDefault="0017622E" w:rsidP="0017622E">
            <w:pPr>
              <w:spacing w:after="0" w:line="240" w:lineRule="auto"/>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7ED5D170" w14:textId="77777777" w:rsidR="007220BD" w:rsidRPr="0069710F" w:rsidRDefault="007220BD" w:rsidP="007220BD">
            <w:pPr>
              <w:spacing w:after="0"/>
              <w:rPr>
                <w:rFonts w:cstheme="minorHAnsi"/>
                <w:b/>
                <w:sz w:val="20"/>
                <w:szCs w:val="20"/>
              </w:rPr>
            </w:pPr>
            <w:r w:rsidRPr="0069710F">
              <w:rPr>
                <w:rFonts w:cstheme="minorHAnsi"/>
                <w:b/>
                <w:sz w:val="20"/>
                <w:szCs w:val="20"/>
              </w:rPr>
              <w:lastRenderedPageBreak/>
              <w:t>Evidence of:</w:t>
            </w:r>
          </w:p>
          <w:p w14:paraId="5E586E4E" w14:textId="77777777" w:rsidR="002B7BD5" w:rsidRDefault="002B7BD5" w:rsidP="256350BF">
            <w:pPr>
              <w:pStyle w:val="ListParagraph"/>
              <w:numPr>
                <w:ilvl w:val="0"/>
                <w:numId w:val="27"/>
              </w:numPr>
              <w:ind w:left="282" w:hanging="283"/>
              <w:rPr>
                <w:rFonts w:asciiTheme="minorHAnsi" w:hAnsiTheme="minorHAnsi" w:cstheme="minorBidi"/>
              </w:rPr>
            </w:pPr>
            <w:r w:rsidRPr="002B7BD5">
              <w:rPr>
                <w:rFonts w:asciiTheme="minorHAnsi" w:hAnsiTheme="minorHAnsi" w:cstheme="minorBidi"/>
              </w:rPr>
              <w:lastRenderedPageBreak/>
              <w:t>Knowledge of loss, death, and bereavement, poverty and health inequalities.</w:t>
            </w:r>
          </w:p>
          <w:p w14:paraId="1D2A53C8" w14:textId="147FA6B6" w:rsidR="00662F35" w:rsidRPr="0069710F" w:rsidRDefault="514DE0D4" w:rsidP="256350BF">
            <w:pPr>
              <w:pStyle w:val="ListParagraph"/>
              <w:numPr>
                <w:ilvl w:val="0"/>
                <w:numId w:val="27"/>
              </w:numPr>
              <w:ind w:left="282" w:hanging="283"/>
              <w:rPr>
                <w:rFonts w:asciiTheme="minorHAnsi" w:hAnsiTheme="minorHAnsi" w:cstheme="minorBidi"/>
              </w:rPr>
            </w:pPr>
            <w:r w:rsidRPr="256350BF">
              <w:rPr>
                <w:rFonts w:asciiTheme="minorHAnsi" w:hAnsiTheme="minorHAnsi" w:cstheme="minorBidi"/>
              </w:rPr>
              <w:t>High-level qualitative research skills</w:t>
            </w:r>
            <w:r w:rsidR="6685A784" w:rsidRPr="256350BF">
              <w:rPr>
                <w:rFonts w:asciiTheme="minorHAnsi" w:hAnsiTheme="minorHAnsi" w:cstheme="minorBidi"/>
              </w:rPr>
              <w:t xml:space="preserve"> specifically in face-to-face interviews</w:t>
            </w:r>
            <w:r w:rsidR="14599C7B" w:rsidRPr="256350BF">
              <w:rPr>
                <w:rFonts w:asciiTheme="minorHAnsi" w:hAnsiTheme="minorHAnsi" w:cstheme="minorBidi"/>
              </w:rPr>
              <w:t xml:space="preserve">. </w:t>
            </w:r>
          </w:p>
          <w:p w14:paraId="4E8922E7" w14:textId="51C48548" w:rsidR="00126EB7" w:rsidRPr="0069710F" w:rsidRDefault="00126EB7" w:rsidP="00E50F1F">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 xml:space="preserve">High-level qualitative analysis skills with attention to analytical rigour </w:t>
            </w:r>
          </w:p>
          <w:p w14:paraId="64585997" w14:textId="354ED610" w:rsidR="0044617B" w:rsidRPr="0069710F" w:rsidRDefault="00D11401" w:rsidP="007220BD">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Excellent written and presentation communication skills</w:t>
            </w:r>
          </w:p>
          <w:p w14:paraId="6C833A9D" w14:textId="30A587C2" w:rsidR="00D11401" w:rsidRPr="0069710F" w:rsidRDefault="00903310" w:rsidP="007220BD">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E</w:t>
            </w:r>
            <w:r w:rsidR="00D11401" w:rsidRPr="0069710F">
              <w:rPr>
                <w:rFonts w:asciiTheme="minorHAnsi" w:hAnsiTheme="minorHAnsi" w:cstheme="minorHAnsi"/>
              </w:rPr>
              <w:t>xcellent organisational skills</w:t>
            </w:r>
          </w:p>
          <w:p w14:paraId="2FBC388C" w14:textId="0348D739" w:rsidR="00903310" w:rsidRPr="0069710F" w:rsidRDefault="00903310" w:rsidP="007220BD">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Excellent interpersonal skills</w:t>
            </w:r>
          </w:p>
          <w:p w14:paraId="6BD09FEF" w14:textId="4BD27827" w:rsidR="007220BD" w:rsidRPr="0069710F" w:rsidRDefault="007220BD" w:rsidP="007220BD">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Participation in networks that seek to promote research collaboration</w:t>
            </w:r>
          </w:p>
          <w:p w14:paraId="7774AC44" w14:textId="427B099C" w:rsidR="00903310" w:rsidRPr="0069710F" w:rsidRDefault="00903310" w:rsidP="00A05997">
            <w:pPr>
              <w:pStyle w:val="ListParagraph"/>
              <w:numPr>
                <w:ilvl w:val="0"/>
                <w:numId w:val="27"/>
              </w:numPr>
              <w:ind w:left="282" w:hanging="283"/>
              <w:rPr>
                <w:rFonts w:asciiTheme="minorHAnsi" w:eastAsiaTheme="minorEastAsia" w:hAnsiTheme="minorHAnsi" w:cstheme="minorHAnsi"/>
              </w:rPr>
            </w:pPr>
            <w:r w:rsidRPr="0069710F">
              <w:rPr>
                <w:rFonts w:asciiTheme="minorHAnsi" w:eastAsiaTheme="minorEastAsia" w:hAnsiTheme="minorHAnsi" w:cstheme="minorHAnsi"/>
              </w:rPr>
              <w:t>Good time management skills and ability to plan and implement objectives effectively.</w:t>
            </w:r>
          </w:p>
          <w:p w14:paraId="3D94838B" w14:textId="54C3702D" w:rsidR="00EE4A33" w:rsidRPr="0069710F" w:rsidRDefault="00EE4A33" w:rsidP="256350BF">
            <w:pPr>
              <w:pStyle w:val="ListParagraph"/>
              <w:numPr>
                <w:ilvl w:val="0"/>
                <w:numId w:val="27"/>
              </w:numPr>
              <w:ind w:left="282" w:hanging="283"/>
              <w:rPr>
                <w:rStyle w:val="Style1"/>
                <w:rFonts w:asciiTheme="minorHAnsi" w:eastAsiaTheme="minorEastAsia" w:hAnsiTheme="minorHAnsi" w:cstheme="minorBidi"/>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78ACC1EF" w14:textId="77777777" w:rsidR="004B487F" w:rsidRPr="0069710F" w:rsidRDefault="004B487F" w:rsidP="004B487F">
            <w:pPr>
              <w:spacing w:after="0"/>
              <w:rPr>
                <w:rFonts w:cstheme="minorHAnsi"/>
                <w:b/>
                <w:sz w:val="20"/>
                <w:szCs w:val="20"/>
              </w:rPr>
            </w:pPr>
          </w:p>
          <w:p w14:paraId="1698ED94" w14:textId="48D87560" w:rsidR="004B487F" w:rsidRPr="0069710F" w:rsidRDefault="00953C0E" w:rsidP="004B487F">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lastRenderedPageBreak/>
              <w:t xml:space="preserve">Knowledge of approaches to </w:t>
            </w:r>
            <w:r w:rsidR="007E0250" w:rsidRPr="0069710F">
              <w:rPr>
                <w:rFonts w:asciiTheme="minorHAnsi" w:hAnsiTheme="minorHAnsi" w:cstheme="minorHAnsi"/>
              </w:rPr>
              <w:t xml:space="preserve">developing </w:t>
            </w:r>
            <w:r w:rsidR="007C2787" w:rsidRPr="0069710F">
              <w:rPr>
                <w:rFonts w:asciiTheme="minorHAnsi" w:hAnsiTheme="minorHAnsi" w:cstheme="minorHAnsi"/>
              </w:rPr>
              <w:t xml:space="preserve">an </w:t>
            </w:r>
            <w:r w:rsidR="007E0250" w:rsidRPr="0069710F">
              <w:rPr>
                <w:rFonts w:asciiTheme="minorHAnsi" w:hAnsiTheme="minorHAnsi" w:cstheme="minorHAnsi"/>
              </w:rPr>
              <w:t>organisational research culture</w:t>
            </w:r>
          </w:p>
          <w:p w14:paraId="44AD2F1D" w14:textId="34CA5509" w:rsidR="009E3D09" w:rsidRPr="0069710F" w:rsidRDefault="009E3D09" w:rsidP="004B487F">
            <w:pPr>
              <w:pStyle w:val="ListParagraph"/>
              <w:numPr>
                <w:ilvl w:val="0"/>
                <w:numId w:val="27"/>
              </w:numPr>
              <w:ind w:left="282" w:hanging="283"/>
              <w:rPr>
                <w:rFonts w:asciiTheme="minorHAnsi" w:hAnsiTheme="minorHAnsi" w:cstheme="minorHAnsi"/>
              </w:rPr>
            </w:pPr>
            <w:r w:rsidRPr="0069710F">
              <w:rPr>
                <w:rFonts w:asciiTheme="minorHAnsi" w:hAnsiTheme="minorHAnsi" w:cstheme="minorHAnsi"/>
              </w:rPr>
              <w:t>Demonstrated facilitative and negotiating skills</w:t>
            </w:r>
          </w:p>
          <w:p w14:paraId="05873EBF" w14:textId="77777777" w:rsidR="00CC1F23" w:rsidRPr="0069710F" w:rsidRDefault="00CC1F23" w:rsidP="004B487F">
            <w:pPr>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307ED14C" w14:textId="77777777" w:rsidR="00CC1F23" w:rsidRPr="0069710F" w:rsidRDefault="00CC1F23" w:rsidP="0017622E">
            <w:pPr>
              <w:spacing w:after="0" w:line="240" w:lineRule="auto"/>
              <w:rPr>
                <w:rStyle w:val="Style1"/>
                <w:rFonts w:asciiTheme="minorHAnsi" w:hAnsiTheme="minorHAnsi" w:cstheme="minorHAnsi"/>
                <w:szCs w:val="20"/>
              </w:rPr>
            </w:pPr>
          </w:p>
          <w:p w14:paraId="0C301506"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lastRenderedPageBreak/>
              <w:t>Application</w:t>
            </w:r>
          </w:p>
          <w:p w14:paraId="2BA33470"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 xml:space="preserve">Interview </w:t>
            </w:r>
          </w:p>
          <w:p w14:paraId="2F1F7B70"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Other</w:t>
            </w:r>
          </w:p>
        </w:tc>
      </w:tr>
      <w:tr w:rsidR="00CC1F23" w:rsidRPr="0069710F" w14:paraId="44BAFD79" w14:textId="77777777" w:rsidTr="256350BF">
        <w:tc>
          <w:tcPr>
            <w:tcW w:w="3721" w:type="dxa"/>
            <w:tcBorders>
              <w:top w:val="single" w:sz="4" w:space="0" w:color="auto"/>
              <w:left w:val="single" w:sz="4" w:space="0" w:color="auto"/>
              <w:bottom w:val="single" w:sz="4" w:space="0" w:color="auto"/>
              <w:right w:val="single" w:sz="4" w:space="0" w:color="auto"/>
            </w:tcBorders>
            <w:shd w:val="clear" w:color="auto" w:fill="auto"/>
          </w:tcPr>
          <w:p w14:paraId="5CEAA00D" w14:textId="77777777" w:rsidR="00CC1F23" w:rsidRPr="0069710F" w:rsidRDefault="00CC1F23" w:rsidP="0017622E">
            <w:pPr>
              <w:spacing w:after="0" w:line="240" w:lineRule="auto"/>
              <w:rPr>
                <w:rStyle w:val="Style1"/>
                <w:rFonts w:asciiTheme="minorHAnsi" w:hAnsiTheme="minorHAnsi" w:cstheme="minorHAnsi"/>
                <w:b/>
                <w:szCs w:val="20"/>
              </w:rPr>
            </w:pPr>
            <w:r w:rsidRPr="0069710F">
              <w:rPr>
                <w:rStyle w:val="Style1"/>
                <w:rFonts w:asciiTheme="minorHAnsi" w:hAnsiTheme="minorHAnsi" w:cstheme="minorHAnsi"/>
                <w:b/>
                <w:szCs w:val="20"/>
              </w:rPr>
              <w:lastRenderedPageBreak/>
              <w:t>Personal Qualities</w:t>
            </w:r>
          </w:p>
          <w:p w14:paraId="300AF63B" w14:textId="77777777" w:rsidR="0017622E" w:rsidRPr="0069710F" w:rsidRDefault="0017622E" w:rsidP="0017622E">
            <w:pPr>
              <w:spacing w:after="0" w:line="240" w:lineRule="auto"/>
              <w:rPr>
                <w:rStyle w:val="Style1"/>
                <w:rFonts w:asciiTheme="minorHAnsi" w:hAnsiTheme="minorHAnsi" w:cstheme="minorHAnsi"/>
                <w:b/>
                <w:szCs w:val="20"/>
              </w:rPr>
            </w:pPr>
          </w:p>
          <w:p w14:paraId="2F94F14D" w14:textId="77777777" w:rsidR="0017622E"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Includes any specific physical requirements of the post – (subject to the provisions of the Equality Act 2010)</w:t>
            </w:r>
          </w:p>
          <w:p w14:paraId="7FF9F5D4" w14:textId="77777777" w:rsidR="0017622E" w:rsidRPr="0069710F" w:rsidRDefault="0017622E" w:rsidP="0017622E">
            <w:pPr>
              <w:spacing w:after="0" w:line="240" w:lineRule="auto"/>
              <w:rPr>
                <w:rStyle w:val="Style1"/>
                <w:rFonts w:asciiTheme="minorHAnsi" w:hAnsiTheme="minorHAnsi" w:cstheme="minorHAnsi"/>
                <w:szCs w:val="20"/>
              </w:rPr>
            </w:pPr>
          </w:p>
          <w:p w14:paraId="3358C492" w14:textId="77777777" w:rsidR="0017622E" w:rsidRPr="0069710F" w:rsidRDefault="0017622E" w:rsidP="0017622E">
            <w:pPr>
              <w:spacing w:after="0" w:line="240" w:lineRule="auto"/>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F79E6EF" w14:textId="52C775BA" w:rsidR="00246484" w:rsidRPr="0069710F" w:rsidRDefault="00246484" w:rsidP="00246484">
            <w:pPr>
              <w:numPr>
                <w:ilvl w:val="0"/>
                <w:numId w:val="31"/>
              </w:numPr>
              <w:spacing w:after="0" w:line="240" w:lineRule="auto"/>
              <w:ind w:left="317"/>
              <w:contextualSpacing/>
              <w:rPr>
                <w:rFonts w:cstheme="minorHAnsi"/>
                <w:sz w:val="20"/>
                <w:szCs w:val="20"/>
              </w:rPr>
            </w:pPr>
            <w:r w:rsidRPr="0069710F">
              <w:rPr>
                <w:rFonts w:cstheme="minorHAnsi"/>
                <w:sz w:val="20"/>
                <w:szCs w:val="20"/>
              </w:rPr>
              <w:t>An expectation to positively contribute to University activities and initiatives which may include open days, graduation ceremonies</w:t>
            </w:r>
            <w:r w:rsidR="00903163" w:rsidRPr="0069710F">
              <w:rPr>
                <w:rFonts w:cstheme="minorHAnsi"/>
                <w:sz w:val="20"/>
                <w:szCs w:val="20"/>
              </w:rPr>
              <w:t>,</w:t>
            </w:r>
            <w:r w:rsidRPr="0069710F">
              <w:rPr>
                <w:rFonts w:cstheme="minorHAnsi"/>
                <w:sz w:val="20"/>
                <w:szCs w:val="20"/>
              </w:rPr>
              <w:t xml:space="preserve"> etc</w:t>
            </w:r>
            <w:r w:rsidR="00903163" w:rsidRPr="0069710F">
              <w:rPr>
                <w:rFonts w:cstheme="minorHAnsi"/>
                <w:sz w:val="20"/>
                <w:szCs w:val="20"/>
              </w:rPr>
              <w:t>.,</w:t>
            </w:r>
            <w:r w:rsidRPr="0069710F">
              <w:rPr>
                <w:rFonts w:cstheme="minorHAnsi"/>
                <w:sz w:val="20"/>
                <w:szCs w:val="20"/>
              </w:rPr>
              <w:t xml:space="preserve"> and have a willingness to undertake administrative activities</w:t>
            </w:r>
          </w:p>
          <w:p w14:paraId="329D4D1F" w14:textId="007DBE6D" w:rsidR="00246484" w:rsidRPr="0069710F" w:rsidRDefault="00246484" w:rsidP="00246484">
            <w:pPr>
              <w:numPr>
                <w:ilvl w:val="0"/>
                <w:numId w:val="31"/>
              </w:numPr>
              <w:spacing w:after="0" w:line="240" w:lineRule="auto"/>
              <w:ind w:left="317"/>
              <w:contextualSpacing/>
              <w:rPr>
                <w:rFonts w:cstheme="minorHAnsi"/>
                <w:sz w:val="20"/>
                <w:szCs w:val="20"/>
              </w:rPr>
            </w:pPr>
            <w:r w:rsidRPr="0069710F">
              <w:rPr>
                <w:rFonts w:cstheme="minorHAnsi"/>
                <w:sz w:val="20"/>
                <w:szCs w:val="20"/>
              </w:rPr>
              <w:t xml:space="preserve">Show evidence of collaborative working, particularly </w:t>
            </w:r>
            <w:r w:rsidR="00126EB7" w:rsidRPr="0069710F">
              <w:rPr>
                <w:rFonts w:cstheme="minorHAnsi"/>
                <w:sz w:val="20"/>
                <w:szCs w:val="20"/>
              </w:rPr>
              <w:t>i</w:t>
            </w:r>
            <w:r w:rsidRPr="0069710F">
              <w:rPr>
                <w:rFonts w:cstheme="minorHAnsi"/>
                <w:sz w:val="20"/>
                <w:szCs w:val="20"/>
              </w:rPr>
              <w:t>n interdisciplinary activities</w:t>
            </w:r>
            <w:r w:rsidR="00126EB7" w:rsidRPr="0069710F">
              <w:rPr>
                <w:rFonts w:cstheme="minorHAnsi"/>
                <w:sz w:val="20"/>
                <w:szCs w:val="20"/>
              </w:rPr>
              <w:t>.</w:t>
            </w:r>
          </w:p>
          <w:p w14:paraId="57A4601F" w14:textId="6395AF94" w:rsidR="00F25D8C" w:rsidRPr="0069710F" w:rsidRDefault="00F25D8C" w:rsidP="00F25D8C">
            <w:pPr>
              <w:numPr>
                <w:ilvl w:val="0"/>
                <w:numId w:val="29"/>
              </w:numPr>
              <w:spacing w:after="0" w:line="240" w:lineRule="auto"/>
              <w:contextualSpacing/>
              <w:rPr>
                <w:rFonts w:eastAsia="Times New Roman" w:cstheme="minorHAnsi"/>
                <w:sz w:val="20"/>
                <w:szCs w:val="20"/>
              </w:rPr>
            </w:pPr>
            <w:r w:rsidRPr="0069710F">
              <w:rPr>
                <w:rFonts w:eastAsia="Times New Roman" w:cstheme="minorHAnsi"/>
                <w:sz w:val="20"/>
                <w:szCs w:val="20"/>
              </w:rPr>
              <w:t xml:space="preserve">Evidence of working </w:t>
            </w:r>
            <w:r w:rsidR="00126EB7" w:rsidRPr="0069710F">
              <w:rPr>
                <w:rFonts w:eastAsia="Times New Roman" w:cstheme="minorHAnsi"/>
                <w:sz w:val="20"/>
                <w:szCs w:val="20"/>
              </w:rPr>
              <w:t>openly and transparentl</w:t>
            </w:r>
            <w:r w:rsidRPr="0069710F">
              <w:rPr>
                <w:rFonts w:eastAsia="Times New Roman" w:cstheme="minorHAnsi"/>
                <w:sz w:val="20"/>
                <w:szCs w:val="20"/>
              </w:rPr>
              <w:t>y, providing information and communicating effectively with colleagues</w:t>
            </w:r>
          </w:p>
          <w:p w14:paraId="58087880" w14:textId="77777777" w:rsidR="00F25D8C" w:rsidRPr="0069710F" w:rsidRDefault="00F25D8C" w:rsidP="00F25D8C">
            <w:pPr>
              <w:pStyle w:val="ListParagraph"/>
              <w:numPr>
                <w:ilvl w:val="0"/>
                <w:numId w:val="29"/>
              </w:numPr>
              <w:rPr>
                <w:rFonts w:asciiTheme="minorHAnsi" w:eastAsiaTheme="minorEastAsia" w:hAnsiTheme="minorHAnsi" w:cstheme="minorHAnsi"/>
              </w:rPr>
            </w:pPr>
            <w:r w:rsidRPr="0069710F">
              <w:rPr>
                <w:rFonts w:asciiTheme="minorHAnsi" w:eastAsiaTheme="minorEastAsia" w:hAnsiTheme="minorHAnsi" w:cstheme="minorHAnsi"/>
              </w:rPr>
              <w:t>Evidence of Continuous Professional Development</w:t>
            </w:r>
          </w:p>
          <w:p w14:paraId="5803AE46" w14:textId="77777777" w:rsidR="008B3124" w:rsidRPr="0069710F" w:rsidRDefault="008B3124" w:rsidP="00540BFB">
            <w:pPr>
              <w:pStyle w:val="ListParagraph"/>
              <w:ind w:left="360"/>
              <w:rPr>
                <w:rStyle w:val="Style1"/>
                <w:rFonts w:asciiTheme="minorHAnsi" w:eastAsiaTheme="minorEastAsia" w:hAnsiTheme="minorHAnsi" w:cstheme="minorHAnsi"/>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2041A33A" w14:textId="77777777" w:rsidR="00CC1F23" w:rsidRPr="0069710F" w:rsidRDefault="00CC1F23" w:rsidP="0017622E">
            <w:pPr>
              <w:spacing w:after="0" w:line="240" w:lineRule="auto"/>
              <w:rPr>
                <w:rStyle w:val="Style1"/>
                <w:rFonts w:asciiTheme="minorHAnsi" w:hAnsiTheme="minorHAnsi" w:cstheme="minorHAnsi"/>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111F9BD9" w14:textId="77777777" w:rsidR="00CC1F23" w:rsidRPr="0069710F" w:rsidRDefault="00CC1F23" w:rsidP="0017622E">
            <w:pPr>
              <w:spacing w:after="0" w:line="240" w:lineRule="auto"/>
              <w:rPr>
                <w:rStyle w:val="Style1"/>
                <w:rFonts w:asciiTheme="minorHAnsi" w:hAnsiTheme="minorHAnsi" w:cstheme="minorHAnsi"/>
                <w:szCs w:val="20"/>
              </w:rPr>
            </w:pPr>
          </w:p>
          <w:p w14:paraId="04AA9B05"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Application</w:t>
            </w:r>
          </w:p>
          <w:p w14:paraId="2009B15C"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 xml:space="preserve">Interview </w:t>
            </w:r>
          </w:p>
          <w:p w14:paraId="2EE5E626" w14:textId="77777777" w:rsidR="00CC1F23" w:rsidRPr="0069710F" w:rsidRDefault="00CC1F23" w:rsidP="0017622E">
            <w:pPr>
              <w:spacing w:after="0" w:line="240" w:lineRule="auto"/>
              <w:rPr>
                <w:rStyle w:val="Style1"/>
                <w:rFonts w:asciiTheme="minorHAnsi" w:hAnsiTheme="minorHAnsi" w:cstheme="minorHAnsi"/>
                <w:szCs w:val="20"/>
              </w:rPr>
            </w:pPr>
            <w:r w:rsidRPr="0069710F">
              <w:rPr>
                <w:rStyle w:val="Style1"/>
                <w:rFonts w:asciiTheme="minorHAnsi" w:hAnsiTheme="minorHAnsi" w:cstheme="minorHAnsi"/>
                <w:szCs w:val="20"/>
              </w:rPr>
              <w:t>Other</w:t>
            </w:r>
          </w:p>
        </w:tc>
      </w:tr>
    </w:tbl>
    <w:p w14:paraId="549AD13D" w14:textId="77777777" w:rsidR="0017622E" w:rsidRPr="00AC10CE" w:rsidRDefault="0017622E">
      <w:pPr>
        <w:spacing w:after="0" w:line="240" w:lineRule="auto"/>
        <w:rPr>
          <w:rFonts w:cs="Arial"/>
          <w:i/>
          <w:sz w:val="20"/>
          <w:szCs w:val="20"/>
        </w:rPr>
      </w:pPr>
    </w:p>
    <w:sectPr w:rsidR="0017622E" w:rsidRPr="00AC10CE" w:rsidSect="003625AA">
      <w:pgSz w:w="16838" w:h="11906" w:orient="landscape"/>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C2B8" w14:textId="77777777" w:rsidR="005E7891" w:rsidRDefault="005E7891" w:rsidP="003363C5">
      <w:pPr>
        <w:spacing w:after="0" w:line="240" w:lineRule="auto"/>
      </w:pPr>
      <w:r>
        <w:separator/>
      </w:r>
    </w:p>
  </w:endnote>
  <w:endnote w:type="continuationSeparator" w:id="0">
    <w:p w14:paraId="4E1ECADA" w14:textId="77777777" w:rsidR="005E7891" w:rsidRDefault="005E7891" w:rsidP="003363C5">
      <w:pPr>
        <w:spacing w:after="0" w:line="240" w:lineRule="auto"/>
      </w:pPr>
      <w:r>
        <w:continuationSeparator/>
      </w:r>
    </w:p>
  </w:endnote>
  <w:endnote w:type="continuationNotice" w:id="1">
    <w:p w14:paraId="0253C514" w14:textId="77777777" w:rsidR="005E7891" w:rsidRDefault="005E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107" w14:textId="77777777" w:rsidR="00903163" w:rsidRPr="00AC10CE" w:rsidRDefault="00903163">
    <w:pPr>
      <w:pStyle w:val="Footer"/>
      <w:rPr>
        <w:sz w:val="16"/>
        <w:szCs w:val="16"/>
      </w:rPr>
    </w:pPr>
    <w:r w:rsidRPr="00AC10CE">
      <w:rPr>
        <w:sz w:val="16"/>
        <w:szCs w:val="16"/>
      </w:rPr>
      <w:t>Research Band 7 (Generic)</w:t>
    </w:r>
  </w:p>
  <w:p w14:paraId="3A22E9E7" w14:textId="77777777" w:rsidR="00903163" w:rsidRPr="00AC10CE" w:rsidRDefault="00123F97">
    <w:pPr>
      <w:pStyle w:val="Footer"/>
      <w:rPr>
        <w:sz w:val="16"/>
        <w:szCs w:val="16"/>
      </w:rPr>
    </w:pPr>
    <w:r w:rsidRPr="00AC10CE">
      <w:rPr>
        <w:sz w:val="16"/>
        <w:szCs w:val="16"/>
      </w:rPr>
      <w:t>Version 8</w:t>
    </w:r>
  </w:p>
  <w:p w14:paraId="68740D05" w14:textId="77777777" w:rsidR="00903163" w:rsidRPr="00AC10CE" w:rsidRDefault="00903163">
    <w:pPr>
      <w:pStyle w:val="Footer"/>
      <w:rPr>
        <w:sz w:val="16"/>
        <w:szCs w:val="16"/>
      </w:rPr>
    </w:pPr>
    <w:r w:rsidRPr="00AC10CE">
      <w:rPr>
        <w:sz w:val="16"/>
        <w:szCs w:val="16"/>
      </w:rPr>
      <w:t>February</w:t>
    </w:r>
    <w:r w:rsidR="00123F97" w:rsidRPr="00AC10CE">
      <w:rPr>
        <w:sz w:val="16"/>
        <w:szCs w:val="16"/>
      </w:rPr>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54E0" w14:textId="77777777" w:rsidR="005E7891" w:rsidRDefault="005E7891" w:rsidP="003363C5">
      <w:pPr>
        <w:spacing w:after="0" w:line="240" w:lineRule="auto"/>
      </w:pPr>
      <w:r>
        <w:separator/>
      </w:r>
    </w:p>
  </w:footnote>
  <w:footnote w:type="continuationSeparator" w:id="0">
    <w:p w14:paraId="5B3DECFF" w14:textId="77777777" w:rsidR="005E7891" w:rsidRDefault="005E7891" w:rsidP="003363C5">
      <w:pPr>
        <w:spacing w:after="0" w:line="240" w:lineRule="auto"/>
      </w:pPr>
      <w:r>
        <w:continuationSeparator/>
      </w:r>
    </w:p>
  </w:footnote>
  <w:footnote w:type="continuationNotice" w:id="1">
    <w:p w14:paraId="033EE676" w14:textId="77777777" w:rsidR="005E7891" w:rsidRDefault="005E78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C1790"/>
    <w:multiLevelType w:val="hybridMultilevel"/>
    <w:tmpl w:val="66F65526"/>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05425"/>
    <w:multiLevelType w:val="hybridMultilevel"/>
    <w:tmpl w:val="93B65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E21FE"/>
    <w:multiLevelType w:val="hybridMultilevel"/>
    <w:tmpl w:val="BA9EC7E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19E109E8"/>
    <w:multiLevelType w:val="hybridMultilevel"/>
    <w:tmpl w:val="577C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C47B6"/>
    <w:multiLevelType w:val="hybridMultilevel"/>
    <w:tmpl w:val="520C25C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7B04DE86">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E1DB8"/>
    <w:multiLevelType w:val="hybridMultilevel"/>
    <w:tmpl w:val="D06C79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8062B3C"/>
    <w:multiLevelType w:val="hybridMultilevel"/>
    <w:tmpl w:val="1EB8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E798D"/>
    <w:multiLevelType w:val="hybridMultilevel"/>
    <w:tmpl w:val="B78C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365D3"/>
    <w:multiLevelType w:val="hybridMultilevel"/>
    <w:tmpl w:val="9F74D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A4B6A"/>
    <w:multiLevelType w:val="hybridMultilevel"/>
    <w:tmpl w:val="C1F45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9211E8"/>
    <w:multiLevelType w:val="hybridMultilevel"/>
    <w:tmpl w:val="55F61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511CC3"/>
    <w:multiLevelType w:val="hybridMultilevel"/>
    <w:tmpl w:val="82FE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A27B1"/>
    <w:multiLevelType w:val="hybridMultilevel"/>
    <w:tmpl w:val="D516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E7BF8"/>
    <w:multiLevelType w:val="hybridMultilevel"/>
    <w:tmpl w:val="0A82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3415"/>
    <w:multiLevelType w:val="hybridMultilevel"/>
    <w:tmpl w:val="E0C6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624F0"/>
    <w:multiLevelType w:val="hybridMultilevel"/>
    <w:tmpl w:val="84C62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1A1EB4"/>
    <w:multiLevelType w:val="hybridMultilevel"/>
    <w:tmpl w:val="1B084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180C5A"/>
    <w:multiLevelType w:val="hybridMultilevel"/>
    <w:tmpl w:val="F6C6B4D6"/>
    <w:lvl w:ilvl="0" w:tplc="CA104A6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83DC8"/>
    <w:multiLevelType w:val="hybridMultilevel"/>
    <w:tmpl w:val="BA4EE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135B26"/>
    <w:multiLevelType w:val="hybridMultilevel"/>
    <w:tmpl w:val="1B9E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70DEF"/>
    <w:multiLevelType w:val="hybridMultilevel"/>
    <w:tmpl w:val="4674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920AD"/>
    <w:multiLevelType w:val="hybridMultilevel"/>
    <w:tmpl w:val="8242AC8C"/>
    <w:lvl w:ilvl="0" w:tplc="C2829F18">
      <w:start w:val="1"/>
      <w:numFmt w:val="bullet"/>
      <w:lvlText w:val=""/>
      <w:lvlJc w:val="left"/>
      <w:pPr>
        <w:tabs>
          <w:tab w:val="num" w:pos="1287"/>
        </w:tabs>
        <w:ind w:left="1287" w:hanging="567"/>
      </w:pPr>
      <w:rPr>
        <w:rFonts w:ascii="Symbol" w:hAnsi="Symbol" w:cs="Symbol" w:hint="default"/>
      </w:rPr>
    </w:lvl>
    <w:lvl w:ilvl="1" w:tplc="CA104A6C">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60D93F27"/>
    <w:multiLevelType w:val="hybridMultilevel"/>
    <w:tmpl w:val="02B07496"/>
    <w:lvl w:ilvl="0" w:tplc="CA104A6C">
      <w:start w:val="1"/>
      <w:numFmt w:val="bullet"/>
      <w:lvlText w:val=""/>
      <w:lvlJc w:val="left"/>
      <w:pPr>
        <w:ind w:left="1348" w:hanging="360"/>
      </w:pPr>
      <w:rPr>
        <w:rFonts w:ascii="Symbol" w:hAnsi="Symbol" w:hint="default"/>
      </w:rPr>
    </w:lvl>
    <w:lvl w:ilvl="1" w:tplc="08090003" w:tentative="1">
      <w:start w:val="1"/>
      <w:numFmt w:val="bullet"/>
      <w:lvlText w:val="o"/>
      <w:lvlJc w:val="left"/>
      <w:pPr>
        <w:ind w:left="2068" w:hanging="360"/>
      </w:pPr>
      <w:rPr>
        <w:rFonts w:ascii="Courier New" w:hAnsi="Courier New" w:cs="Courier New" w:hint="default"/>
      </w:rPr>
    </w:lvl>
    <w:lvl w:ilvl="2" w:tplc="08090005" w:tentative="1">
      <w:start w:val="1"/>
      <w:numFmt w:val="bullet"/>
      <w:lvlText w:val=""/>
      <w:lvlJc w:val="left"/>
      <w:pPr>
        <w:ind w:left="2788" w:hanging="360"/>
      </w:pPr>
      <w:rPr>
        <w:rFonts w:ascii="Wingdings" w:hAnsi="Wingdings" w:hint="default"/>
      </w:rPr>
    </w:lvl>
    <w:lvl w:ilvl="3" w:tplc="08090001" w:tentative="1">
      <w:start w:val="1"/>
      <w:numFmt w:val="bullet"/>
      <w:lvlText w:val=""/>
      <w:lvlJc w:val="left"/>
      <w:pPr>
        <w:ind w:left="3508" w:hanging="360"/>
      </w:pPr>
      <w:rPr>
        <w:rFonts w:ascii="Symbol" w:hAnsi="Symbol" w:hint="default"/>
      </w:rPr>
    </w:lvl>
    <w:lvl w:ilvl="4" w:tplc="08090003" w:tentative="1">
      <w:start w:val="1"/>
      <w:numFmt w:val="bullet"/>
      <w:lvlText w:val="o"/>
      <w:lvlJc w:val="left"/>
      <w:pPr>
        <w:ind w:left="4228" w:hanging="360"/>
      </w:pPr>
      <w:rPr>
        <w:rFonts w:ascii="Courier New" w:hAnsi="Courier New" w:cs="Courier New" w:hint="default"/>
      </w:rPr>
    </w:lvl>
    <w:lvl w:ilvl="5" w:tplc="08090005" w:tentative="1">
      <w:start w:val="1"/>
      <w:numFmt w:val="bullet"/>
      <w:lvlText w:val=""/>
      <w:lvlJc w:val="left"/>
      <w:pPr>
        <w:ind w:left="4948" w:hanging="360"/>
      </w:pPr>
      <w:rPr>
        <w:rFonts w:ascii="Wingdings" w:hAnsi="Wingdings" w:hint="default"/>
      </w:rPr>
    </w:lvl>
    <w:lvl w:ilvl="6" w:tplc="08090001" w:tentative="1">
      <w:start w:val="1"/>
      <w:numFmt w:val="bullet"/>
      <w:lvlText w:val=""/>
      <w:lvlJc w:val="left"/>
      <w:pPr>
        <w:ind w:left="5668" w:hanging="360"/>
      </w:pPr>
      <w:rPr>
        <w:rFonts w:ascii="Symbol" w:hAnsi="Symbol" w:hint="default"/>
      </w:rPr>
    </w:lvl>
    <w:lvl w:ilvl="7" w:tplc="08090003" w:tentative="1">
      <w:start w:val="1"/>
      <w:numFmt w:val="bullet"/>
      <w:lvlText w:val="o"/>
      <w:lvlJc w:val="left"/>
      <w:pPr>
        <w:ind w:left="6388" w:hanging="360"/>
      </w:pPr>
      <w:rPr>
        <w:rFonts w:ascii="Courier New" w:hAnsi="Courier New" w:cs="Courier New" w:hint="default"/>
      </w:rPr>
    </w:lvl>
    <w:lvl w:ilvl="8" w:tplc="08090005" w:tentative="1">
      <w:start w:val="1"/>
      <w:numFmt w:val="bullet"/>
      <w:lvlText w:val=""/>
      <w:lvlJc w:val="left"/>
      <w:pPr>
        <w:ind w:left="7108" w:hanging="360"/>
      </w:pPr>
      <w:rPr>
        <w:rFonts w:ascii="Wingdings" w:hAnsi="Wingdings" w:hint="default"/>
      </w:rPr>
    </w:lvl>
  </w:abstractNum>
  <w:abstractNum w:abstractNumId="24" w15:restartNumberingAfterBreak="0">
    <w:nsid w:val="634B0430"/>
    <w:multiLevelType w:val="hybridMultilevel"/>
    <w:tmpl w:val="0924FDD8"/>
    <w:lvl w:ilvl="0" w:tplc="0809000F">
      <w:start w:val="1"/>
      <w:numFmt w:val="decimal"/>
      <w:lvlText w:val="%1."/>
      <w:lvlJc w:val="left"/>
      <w:pPr>
        <w:ind w:left="360" w:hanging="360"/>
      </w:pPr>
    </w:lvl>
    <w:lvl w:ilvl="1" w:tplc="CA104A6C">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3A63A2"/>
    <w:multiLevelType w:val="hybridMultilevel"/>
    <w:tmpl w:val="1252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57AD0"/>
    <w:multiLevelType w:val="hybridMultilevel"/>
    <w:tmpl w:val="A71EB6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546B8B"/>
    <w:multiLevelType w:val="hybridMultilevel"/>
    <w:tmpl w:val="AB22B460"/>
    <w:lvl w:ilvl="0" w:tplc="FFFFFFFF">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6AB562C4"/>
    <w:multiLevelType w:val="hybridMultilevel"/>
    <w:tmpl w:val="7E18E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5B4694"/>
    <w:multiLevelType w:val="hybridMultilevel"/>
    <w:tmpl w:val="A23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E4E06"/>
    <w:multiLevelType w:val="hybridMultilevel"/>
    <w:tmpl w:val="1EBC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D5BCE"/>
    <w:multiLevelType w:val="hybridMultilevel"/>
    <w:tmpl w:val="7D9083B4"/>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739E4C92"/>
    <w:multiLevelType w:val="hybridMultilevel"/>
    <w:tmpl w:val="ACF2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A3497"/>
    <w:multiLevelType w:val="hybridMultilevel"/>
    <w:tmpl w:val="F944571E"/>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4" w15:restartNumberingAfterBreak="0">
    <w:nsid w:val="77373BE9"/>
    <w:multiLevelType w:val="hybridMultilevel"/>
    <w:tmpl w:val="CC28BB2A"/>
    <w:lvl w:ilvl="0" w:tplc="FFFFFFFF">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57F9C"/>
    <w:multiLevelType w:val="hybridMultilevel"/>
    <w:tmpl w:val="8DFEB28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8121828">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989362058">
    <w:abstractNumId w:val="34"/>
  </w:num>
  <w:num w:numId="3" w16cid:durableId="1639142777">
    <w:abstractNumId w:val="13"/>
  </w:num>
  <w:num w:numId="4" w16cid:durableId="1100177658">
    <w:abstractNumId w:val="27"/>
  </w:num>
  <w:num w:numId="5" w16cid:durableId="650215380">
    <w:abstractNumId w:val="33"/>
  </w:num>
  <w:num w:numId="6" w16cid:durableId="777217215">
    <w:abstractNumId w:val="31"/>
  </w:num>
  <w:num w:numId="7" w16cid:durableId="1152407947">
    <w:abstractNumId w:val="1"/>
  </w:num>
  <w:num w:numId="8" w16cid:durableId="1560091454">
    <w:abstractNumId w:val="25"/>
  </w:num>
  <w:num w:numId="9" w16cid:durableId="236980964">
    <w:abstractNumId w:val="9"/>
  </w:num>
  <w:num w:numId="10" w16cid:durableId="1773478838">
    <w:abstractNumId w:val="10"/>
  </w:num>
  <w:num w:numId="11" w16cid:durableId="1131435880">
    <w:abstractNumId w:val="11"/>
  </w:num>
  <w:num w:numId="12" w16cid:durableId="1825311381">
    <w:abstractNumId w:val="2"/>
  </w:num>
  <w:num w:numId="13" w16cid:durableId="901453779">
    <w:abstractNumId w:val="18"/>
  </w:num>
  <w:num w:numId="14" w16cid:durableId="2103529748">
    <w:abstractNumId w:val="16"/>
  </w:num>
  <w:num w:numId="15" w16cid:durableId="552886506">
    <w:abstractNumId w:val="35"/>
  </w:num>
  <w:num w:numId="16" w16cid:durableId="877740166">
    <w:abstractNumId w:val="6"/>
  </w:num>
  <w:num w:numId="17" w16cid:durableId="1876036928">
    <w:abstractNumId w:val="17"/>
  </w:num>
  <w:num w:numId="18" w16cid:durableId="90439805">
    <w:abstractNumId w:val="26"/>
  </w:num>
  <w:num w:numId="19" w16cid:durableId="1674912443">
    <w:abstractNumId w:val="28"/>
  </w:num>
  <w:num w:numId="20" w16cid:durableId="1755591841">
    <w:abstractNumId w:val="19"/>
  </w:num>
  <w:num w:numId="21" w16cid:durableId="319502723">
    <w:abstractNumId w:val="3"/>
  </w:num>
  <w:num w:numId="22" w16cid:durableId="1518301510">
    <w:abstractNumId w:val="24"/>
  </w:num>
  <w:num w:numId="23" w16cid:durableId="1768620495">
    <w:abstractNumId w:val="22"/>
  </w:num>
  <w:num w:numId="24" w16cid:durableId="1714041087">
    <w:abstractNumId w:val="23"/>
  </w:num>
  <w:num w:numId="25" w16cid:durableId="1690838769">
    <w:abstractNumId w:val="7"/>
  </w:num>
  <w:num w:numId="26" w16cid:durableId="2035954396">
    <w:abstractNumId w:val="21"/>
  </w:num>
  <w:num w:numId="27" w16cid:durableId="1891766405">
    <w:abstractNumId w:val="32"/>
  </w:num>
  <w:num w:numId="28" w16cid:durableId="1238130435">
    <w:abstractNumId w:val="8"/>
  </w:num>
  <w:num w:numId="29" w16cid:durableId="143670888">
    <w:abstractNumId w:val="14"/>
  </w:num>
  <w:num w:numId="30" w16cid:durableId="719599124">
    <w:abstractNumId w:val="4"/>
  </w:num>
  <w:num w:numId="31" w16cid:durableId="1358191249">
    <w:abstractNumId w:val="15"/>
  </w:num>
  <w:num w:numId="32" w16cid:durableId="843862940">
    <w:abstractNumId w:val="12"/>
  </w:num>
  <w:num w:numId="33" w16cid:durableId="899749704">
    <w:abstractNumId w:val="5"/>
  </w:num>
  <w:num w:numId="34" w16cid:durableId="208030521">
    <w:abstractNumId w:val="30"/>
  </w:num>
  <w:num w:numId="35" w16cid:durableId="431166576">
    <w:abstractNumId w:val="20"/>
  </w:num>
  <w:num w:numId="36" w16cid:durableId="3283634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3NTI0tjCzNDM3MjdV0lEKTi0uzszPAykwrAUAMSxDMywAAAA="/>
    <w:docVar w:name="dgnword-docGUID" w:val="{C81DDF55-FE76-4EEA-AA57-274A3B356606}"/>
    <w:docVar w:name="dgnword-eventsink" w:val="2590693392784"/>
  </w:docVars>
  <w:rsids>
    <w:rsidRoot w:val="001C56D2"/>
    <w:rsid w:val="0000396B"/>
    <w:rsid w:val="0000498A"/>
    <w:rsid w:val="0001104F"/>
    <w:rsid w:val="00013625"/>
    <w:rsid w:val="000246F0"/>
    <w:rsid w:val="000341A1"/>
    <w:rsid w:val="00035EAE"/>
    <w:rsid w:val="00040126"/>
    <w:rsid w:val="0004164A"/>
    <w:rsid w:val="00042286"/>
    <w:rsid w:val="00045CAD"/>
    <w:rsid w:val="000503A7"/>
    <w:rsid w:val="00051651"/>
    <w:rsid w:val="00052BA1"/>
    <w:rsid w:val="00055AF6"/>
    <w:rsid w:val="00061384"/>
    <w:rsid w:val="000630C0"/>
    <w:rsid w:val="000713FD"/>
    <w:rsid w:val="0007471A"/>
    <w:rsid w:val="00091039"/>
    <w:rsid w:val="00096154"/>
    <w:rsid w:val="000B00B4"/>
    <w:rsid w:val="000B1E1B"/>
    <w:rsid w:val="000C08DB"/>
    <w:rsid w:val="000C2941"/>
    <w:rsid w:val="000E71DE"/>
    <w:rsid w:val="000F54F8"/>
    <w:rsid w:val="000F7D30"/>
    <w:rsid w:val="00110684"/>
    <w:rsid w:val="001135C7"/>
    <w:rsid w:val="0012238E"/>
    <w:rsid w:val="001223E9"/>
    <w:rsid w:val="00123F97"/>
    <w:rsid w:val="00126EB7"/>
    <w:rsid w:val="001434EA"/>
    <w:rsid w:val="001519FD"/>
    <w:rsid w:val="00161067"/>
    <w:rsid w:val="0016359B"/>
    <w:rsid w:val="00170FBF"/>
    <w:rsid w:val="0017622E"/>
    <w:rsid w:val="0018460B"/>
    <w:rsid w:val="00186A2D"/>
    <w:rsid w:val="001A194B"/>
    <w:rsid w:val="001A1E11"/>
    <w:rsid w:val="001A3343"/>
    <w:rsid w:val="001B2A41"/>
    <w:rsid w:val="001C39FF"/>
    <w:rsid w:val="001C56D2"/>
    <w:rsid w:val="001C5CF7"/>
    <w:rsid w:val="001D7196"/>
    <w:rsid w:val="001D7DBF"/>
    <w:rsid w:val="001E0267"/>
    <w:rsid w:val="001E2E78"/>
    <w:rsid w:val="001E6ED3"/>
    <w:rsid w:val="001F4FF0"/>
    <w:rsid w:val="00222E00"/>
    <w:rsid w:val="00223AB4"/>
    <w:rsid w:val="00234B46"/>
    <w:rsid w:val="002420E3"/>
    <w:rsid w:val="002430B7"/>
    <w:rsid w:val="00246484"/>
    <w:rsid w:val="0025289C"/>
    <w:rsid w:val="00252D3B"/>
    <w:rsid w:val="00253C2D"/>
    <w:rsid w:val="00261FA9"/>
    <w:rsid w:val="00263353"/>
    <w:rsid w:val="00263C3D"/>
    <w:rsid w:val="00276273"/>
    <w:rsid w:val="00280781"/>
    <w:rsid w:val="00282543"/>
    <w:rsid w:val="002936FE"/>
    <w:rsid w:val="00297427"/>
    <w:rsid w:val="002B1AD3"/>
    <w:rsid w:val="002B3845"/>
    <w:rsid w:val="002B7BD5"/>
    <w:rsid w:val="002E04E0"/>
    <w:rsid w:val="002E27BB"/>
    <w:rsid w:val="002E3304"/>
    <w:rsid w:val="003218D4"/>
    <w:rsid w:val="00327A50"/>
    <w:rsid w:val="003363C5"/>
    <w:rsid w:val="00343CF2"/>
    <w:rsid w:val="003625AA"/>
    <w:rsid w:val="00380113"/>
    <w:rsid w:val="0038390D"/>
    <w:rsid w:val="00384C00"/>
    <w:rsid w:val="00393F16"/>
    <w:rsid w:val="003A385E"/>
    <w:rsid w:val="003A4ADA"/>
    <w:rsid w:val="003A7963"/>
    <w:rsid w:val="003B43E9"/>
    <w:rsid w:val="003B5B79"/>
    <w:rsid w:val="003B7385"/>
    <w:rsid w:val="003C0AEA"/>
    <w:rsid w:val="003C31B1"/>
    <w:rsid w:val="003C62DE"/>
    <w:rsid w:val="003D65AD"/>
    <w:rsid w:val="003D7E5B"/>
    <w:rsid w:val="003E028C"/>
    <w:rsid w:val="003E31DF"/>
    <w:rsid w:val="00401066"/>
    <w:rsid w:val="004026B1"/>
    <w:rsid w:val="00406317"/>
    <w:rsid w:val="00407A71"/>
    <w:rsid w:val="004127DB"/>
    <w:rsid w:val="00416CE2"/>
    <w:rsid w:val="00421370"/>
    <w:rsid w:val="004245D6"/>
    <w:rsid w:val="0043140F"/>
    <w:rsid w:val="0043261B"/>
    <w:rsid w:val="00433488"/>
    <w:rsid w:val="0043447C"/>
    <w:rsid w:val="00445CF0"/>
    <w:rsid w:val="0044617B"/>
    <w:rsid w:val="00450C19"/>
    <w:rsid w:val="00454EB5"/>
    <w:rsid w:val="00462491"/>
    <w:rsid w:val="00464D5D"/>
    <w:rsid w:val="00467477"/>
    <w:rsid w:val="00473D2C"/>
    <w:rsid w:val="00487523"/>
    <w:rsid w:val="004901DF"/>
    <w:rsid w:val="00491AF0"/>
    <w:rsid w:val="004A103D"/>
    <w:rsid w:val="004A5501"/>
    <w:rsid w:val="004A66A8"/>
    <w:rsid w:val="004B487F"/>
    <w:rsid w:val="004B619A"/>
    <w:rsid w:val="004D2994"/>
    <w:rsid w:val="004F02CF"/>
    <w:rsid w:val="004F13F5"/>
    <w:rsid w:val="00530C29"/>
    <w:rsid w:val="00531868"/>
    <w:rsid w:val="00540BFB"/>
    <w:rsid w:val="00550609"/>
    <w:rsid w:val="00553D65"/>
    <w:rsid w:val="0056630A"/>
    <w:rsid w:val="0057372F"/>
    <w:rsid w:val="00577C37"/>
    <w:rsid w:val="00593B66"/>
    <w:rsid w:val="005A03F6"/>
    <w:rsid w:val="005A260A"/>
    <w:rsid w:val="005B304E"/>
    <w:rsid w:val="005B43E6"/>
    <w:rsid w:val="005D145F"/>
    <w:rsid w:val="005D502E"/>
    <w:rsid w:val="005D778C"/>
    <w:rsid w:val="005E327A"/>
    <w:rsid w:val="005E3E7A"/>
    <w:rsid w:val="005E41E6"/>
    <w:rsid w:val="005E5702"/>
    <w:rsid w:val="005E5D7C"/>
    <w:rsid w:val="005E7891"/>
    <w:rsid w:val="00601AFB"/>
    <w:rsid w:val="006256DA"/>
    <w:rsid w:val="00627BEB"/>
    <w:rsid w:val="00630677"/>
    <w:rsid w:val="00641E5B"/>
    <w:rsid w:val="00653967"/>
    <w:rsid w:val="00656130"/>
    <w:rsid w:val="00656755"/>
    <w:rsid w:val="0066181F"/>
    <w:rsid w:val="00662F35"/>
    <w:rsid w:val="0067215B"/>
    <w:rsid w:val="00681234"/>
    <w:rsid w:val="006868BA"/>
    <w:rsid w:val="0069216B"/>
    <w:rsid w:val="0069407B"/>
    <w:rsid w:val="006965D7"/>
    <w:rsid w:val="0069710F"/>
    <w:rsid w:val="006A418D"/>
    <w:rsid w:val="006A6726"/>
    <w:rsid w:val="006B2D6F"/>
    <w:rsid w:val="006B5A68"/>
    <w:rsid w:val="006D061C"/>
    <w:rsid w:val="006D6A35"/>
    <w:rsid w:val="006E6133"/>
    <w:rsid w:val="006E6A0F"/>
    <w:rsid w:val="00715FAA"/>
    <w:rsid w:val="007220BD"/>
    <w:rsid w:val="0074629E"/>
    <w:rsid w:val="007570D1"/>
    <w:rsid w:val="00764883"/>
    <w:rsid w:val="00765058"/>
    <w:rsid w:val="00767878"/>
    <w:rsid w:val="00787439"/>
    <w:rsid w:val="00797FA8"/>
    <w:rsid w:val="007B1159"/>
    <w:rsid w:val="007B49EA"/>
    <w:rsid w:val="007C2787"/>
    <w:rsid w:val="007C48A2"/>
    <w:rsid w:val="007D29BF"/>
    <w:rsid w:val="007D75AC"/>
    <w:rsid w:val="007E0250"/>
    <w:rsid w:val="007E25C7"/>
    <w:rsid w:val="007E5141"/>
    <w:rsid w:val="007E5159"/>
    <w:rsid w:val="007E5658"/>
    <w:rsid w:val="007E580E"/>
    <w:rsid w:val="007F5814"/>
    <w:rsid w:val="008054FA"/>
    <w:rsid w:val="00816C83"/>
    <w:rsid w:val="00870D96"/>
    <w:rsid w:val="00875431"/>
    <w:rsid w:val="0088083A"/>
    <w:rsid w:val="00882809"/>
    <w:rsid w:val="00886B3F"/>
    <w:rsid w:val="00890F4B"/>
    <w:rsid w:val="008927AA"/>
    <w:rsid w:val="00893CC1"/>
    <w:rsid w:val="008A11EE"/>
    <w:rsid w:val="008A18DB"/>
    <w:rsid w:val="008A3B5C"/>
    <w:rsid w:val="008A4B18"/>
    <w:rsid w:val="008B07E9"/>
    <w:rsid w:val="008B3124"/>
    <w:rsid w:val="008B7619"/>
    <w:rsid w:val="008B779D"/>
    <w:rsid w:val="008C5FA0"/>
    <w:rsid w:val="008D0771"/>
    <w:rsid w:val="008D5AA3"/>
    <w:rsid w:val="008D723F"/>
    <w:rsid w:val="008E75E0"/>
    <w:rsid w:val="008F47F7"/>
    <w:rsid w:val="00903163"/>
    <w:rsid w:val="00903310"/>
    <w:rsid w:val="00920EB3"/>
    <w:rsid w:val="009242C4"/>
    <w:rsid w:val="00953C0E"/>
    <w:rsid w:val="009705BA"/>
    <w:rsid w:val="0097201B"/>
    <w:rsid w:val="0098393A"/>
    <w:rsid w:val="0098529C"/>
    <w:rsid w:val="009903AA"/>
    <w:rsid w:val="009A549B"/>
    <w:rsid w:val="009E3AEB"/>
    <w:rsid w:val="009E3D09"/>
    <w:rsid w:val="009E48C0"/>
    <w:rsid w:val="009F500F"/>
    <w:rsid w:val="009F61C1"/>
    <w:rsid w:val="009F6304"/>
    <w:rsid w:val="00A05997"/>
    <w:rsid w:val="00A2353E"/>
    <w:rsid w:val="00A265F5"/>
    <w:rsid w:val="00A33E72"/>
    <w:rsid w:val="00A443AE"/>
    <w:rsid w:val="00A508AD"/>
    <w:rsid w:val="00A51372"/>
    <w:rsid w:val="00A55960"/>
    <w:rsid w:val="00A62FF9"/>
    <w:rsid w:val="00AA0AF8"/>
    <w:rsid w:val="00AA0ECB"/>
    <w:rsid w:val="00AB46F8"/>
    <w:rsid w:val="00AC10CE"/>
    <w:rsid w:val="00AC3B2B"/>
    <w:rsid w:val="00AC6D0E"/>
    <w:rsid w:val="00AC7B21"/>
    <w:rsid w:val="00AD490C"/>
    <w:rsid w:val="00AE5B72"/>
    <w:rsid w:val="00AF5376"/>
    <w:rsid w:val="00B02960"/>
    <w:rsid w:val="00B124F0"/>
    <w:rsid w:val="00B26298"/>
    <w:rsid w:val="00B30CCA"/>
    <w:rsid w:val="00B36758"/>
    <w:rsid w:val="00B44D65"/>
    <w:rsid w:val="00B52542"/>
    <w:rsid w:val="00B5297A"/>
    <w:rsid w:val="00B53640"/>
    <w:rsid w:val="00B65393"/>
    <w:rsid w:val="00B72F80"/>
    <w:rsid w:val="00B7382D"/>
    <w:rsid w:val="00B849A2"/>
    <w:rsid w:val="00B96F63"/>
    <w:rsid w:val="00BA5843"/>
    <w:rsid w:val="00BB0BD7"/>
    <w:rsid w:val="00BB4EE1"/>
    <w:rsid w:val="00BC06AB"/>
    <w:rsid w:val="00BC1BFC"/>
    <w:rsid w:val="00BD57C9"/>
    <w:rsid w:val="00BE1323"/>
    <w:rsid w:val="00BF0156"/>
    <w:rsid w:val="00C005F9"/>
    <w:rsid w:val="00C025FA"/>
    <w:rsid w:val="00C034A9"/>
    <w:rsid w:val="00C103E3"/>
    <w:rsid w:val="00C11B38"/>
    <w:rsid w:val="00C207B8"/>
    <w:rsid w:val="00C215C7"/>
    <w:rsid w:val="00C26970"/>
    <w:rsid w:val="00C363EB"/>
    <w:rsid w:val="00C40251"/>
    <w:rsid w:val="00C43D74"/>
    <w:rsid w:val="00C51251"/>
    <w:rsid w:val="00C72CB4"/>
    <w:rsid w:val="00C7649E"/>
    <w:rsid w:val="00C80D5A"/>
    <w:rsid w:val="00C8444F"/>
    <w:rsid w:val="00C90F57"/>
    <w:rsid w:val="00C93A68"/>
    <w:rsid w:val="00C94838"/>
    <w:rsid w:val="00CA3634"/>
    <w:rsid w:val="00CA77C6"/>
    <w:rsid w:val="00CC1F23"/>
    <w:rsid w:val="00CC7125"/>
    <w:rsid w:val="00CE0F73"/>
    <w:rsid w:val="00CE50B2"/>
    <w:rsid w:val="00CE77DD"/>
    <w:rsid w:val="00CE7C67"/>
    <w:rsid w:val="00D013CA"/>
    <w:rsid w:val="00D0277F"/>
    <w:rsid w:val="00D02A48"/>
    <w:rsid w:val="00D05C41"/>
    <w:rsid w:val="00D11401"/>
    <w:rsid w:val="00D150B2"/>
    <w:rsid w:val="00D17578"/>
    <w:rsid w:val="00D251AE"/>
    <w:rsid w:val="00D2727E"/>
    <w:rsid w:val="00D30C30"/>
    <w:rsid w:val="00D33BE5"/>
    <w:rsid w:val="00D371DF"/>
    <w:rsid w:val="00D45D3A"/>
    <w:rsid w:val="00D47B1A"/>
    <w:rsid w:val="00D62697"/>
    <w:rsid w:val="00D6387A"/>
    <w:rsid w:val="00D73FDB"/>
    <w:rsid w:val="00D84F3C"/>
    <w:rsid w:val="00D918E2"/>
    <w:rsid w:val="00D93062"/>
    <w:rsid w:val="00D935EE"/>
    <w:rsid w:val="00DA0A94"/>
    <w:rsid w:val="00DB25E9"/>
    <w:rsid w:val="00DB3D74"/>
    <w:rsid w:val="00DC67DC"/>
    <w:rsid w:val="00DD5A4F"/>
    <w:rsid w:val="00DD6654"/>
    <w:rsid w:val="00DE2839"/>
    <w:rsid w:val="00DE3C85"/>
    <w:rsid w:val="00DF47ED"/>
    <w:rsid w:val="00E05FBA"/>
    <w:rsid w:val="00E06E32"/>
    <w:rsid w:val="00E22AF2"/>
    <w:rsid w:val="00E22C4E"/>
    <w:rsid w:val="00E32A6D"/>
    <w:rsid w:val="00E37F44"/>
    <w:rsid w:val="00E40C11"/>
    <w:rsid w:val="00E4113F"/>
    <w:rsid w:val="00E418D0"/>
    <w:rsid w:val="00E5102B"/>
    <w:rsid w:val="00E514FE"/>
    <w:rsid w:val="00E5749F"/>
    <w:rsid w:val="00E5769C"/>
    <w:rsid w:val="00E70A59"/>
    <w:rsid w:val="00E807F4"/>
    <w:rsid w:val="00E93241"/>
    <w:rsid w:val="00E96882"/>
    <w:rsid w:val="00EA0649"/>
    <w:rsid w:val="00EA07D2"/>
    <w:rsid w:val="00EE1C2E"/>
    <w:rsid w:val="00EE1FF9"/>
    <w:rsid w:val="00EE4A33"/>
    <w:rsid w:val="00EE502D"/>
    <w:rsid w:val="00F06099"/>
    <w:rsid w:val="00F1493B"/>
    <w:rsid w:val="00F25D8C"/>
    <w:rsid w:val="00F34672"/>
    <w:rsid w:val="00F41F7E"/>
    <w:rsid w:val="00F72CAC"/>
    <w:rsid w:val="00F73351"/>
    <w:rsid w:val="00F82C57"/>
    <w:rsid w:val="00F83514"/>
    <w:rsid w:val="00FA3E62"/>
    <w:rsid w:val="00FB1FE6"/>
    <w:rsid w:val="00FB492D"/>
    <w:rsid w:val="00FC0A7F"/>
    <w:rsid w:val="00FD5A84"/>
    <w:rsid w:val="00FE6077"/>
    <w:rsid w:val="00FF772E"/>
    <w:rsid w:val="027086AF"/>
    <w:rsid w:val="02FC2947"/>
    <w:rsid w:val="033F7FF4"/>
    <w:rsid w:val="03A78C15"/>
    <w:rsid w:val="058DC946"/>
    <w:rsid w:val="05B807F3"/>
    <w:rsid w:val="066EC241"/>
    <w:rsid w:val="0855CF7E"/>
    <w:rsid w:val="09223AA2"/>
    <w:rsid w:val="09BA5E26"/>
    <w:rsid w:val="0B47C5C0"/>
    <w:rsid w:val="0B61A474"/>
    <w:rsid w:val="0D9AD8C6"/>
    <w:rsid w:val="0E598A00"/>
    <w:rsid w:val="0E79D787"/>
    <w:rsid w:val="0FA8312E"/>
    <w:rsid w:val="1254AC24"/>
    <w:rsid w:val="1446BE12"/>
    <w:rsid w:val="14599C7B"/>
    <w:rsid w:val="148A3A1E"/>
    <w:rsid w:val="15C00CDD"/>
    <w:rsid w:val="15DDCC83"/>
    <w:rsid w:val="17DC34DF"/>
    <w:rsid w:val="18CB1D68"/>
    <w:rsid w:val="1C3BFE81"/>
    <w:rsid w:val="1D1AD211"/>
    <w:rsid w:val="1D3E8DFF"/>
    <w:rsid w:val="1DE216D7"/>
    <w:rsid w:val="1E2A6CDB"/>
    <w:rsid w:val="1E8AAB3C"/>
    <w:rsid w:val="1ECEA7AC"/>
    <w:rsid w:val="1F3BB072"/>
    <w:rsid w:val="2155C040"/>
    <w:rsid w:val="232CF775"/>
    <w:rsid w:val="235F12C0"/>
    <w:rsid w:val="23ED6AAD"/>
    <w:rsid w:val="24159C29"/>
    <w:rsid w:val="243341E8"/>
    <w:rsid w:val="256350BF"/>
    <w:rsid w:val="25EC317B"/>
    <w:rsid w:val="2704AF1F"/>
    <w:rsid w:val="2981E43E"/>
    <w:rsid w:val="2A124F69"/>
    <w:rsid w:val="2B7666AB"/>
    <w:rsid w:val="2C68C47C"/>
    <w:rsid w:val="2CAB1234"/>
    <w:rsid w:val="2D494F28"/>
    <w:rsid w:val="2D496086"/>
    <w:rsid w:val="2D4DDFFE"/>
    <w:rsid w:val="2D80A166"/>
    <w:rsid w:val="2DFFC40A"/>
    <w:rsid w:val="2F0D9B8E"/>
    <w:rsid w:val="2FF26B9D"/>
    <w:rsid w:val="3147233A"/>
    <w:rsid w:val="31528CE1"/>
    <w:rsid w:val="35808C5A"/>
    <w:rsid w:val="35C8D479"/>
    <w:rsid w:val="37A3A9C7"/>
    <w:rsid w:val="3A94DFD1"/>
    <w:rsid w:val="3C963C7D"/>
    <w:rsid w:val="3D804665"/>
    <w:rsid w:val="3F75593A"/>
    <w:rsid w:val="42595E4C"/>
    <w:rsid w:val="42C139CC"/>
    <w:rsid w:val="433B3DA7"/>
    <w:rsid w:val="442D2886"/>
    <w:rsid w:val="44D34C4E"/>
    <w:rsid w:val="45243DEA"/>
    <w:rsid w:val="46BE74C4"/>
    <w:rsid w:val="481658E9"/>
    <w:rsid w:val="49DF126D"/>
    <w:rsid w:val="49EC91A8"/>
    <w:rsid w:val="4C9FB7FF"/>
    <w:rsid w:val="4F28BCD4"/>
    <w:rsid w:val="50A45DB9"/>
    <w:rsid w:val="514DE0D4"/>
    <w:rsid w:val="514F5B1A"/>
    <w:rsid w:val="51FA5850"/>
    <w:rsid w:val="52850870"/>
    <w:rsid w:val="542AA976"/>
    <w:rsid w:val="54772B66"/>
    <w:rsid w:val="54A9AC65"/>
    <w:rsid w:val="556C7299"/>
    <w:rsid w:val="55C99A41"/>
    <w:rsid w:val="56F969D9"/>
    <w:rsid w:val="57ECA9D6"/>
    <w:rsid w:val="5803DF01"/>
    <w:rsid w:val="58A65D3E"/>
    <w:rsid w:val="5A654F2B"/>
    <w:rsid w:val="5AB3AA8D"/>
    <w:rsid w:val="5AF5D20C"/>
    <w:rsid w:val="5AFA6C5F"/>
    <w:rsid w:val="5B5E0856"/>
    <w:rsid w:val="5BF3AB87"/>
    <w:rsid w:val="5CFB5281"/>
    <w:rsid w:val="5DF24EE6"/>
    <w:rsid w:val="5E14C368"/>
    <w:rsid w:val="5E1C4282"/>
    <w:rsid w:val="5E7B47DC"/>
    <w:rsid w:val="5ED45808"/>
    <w:rsid w:val="5F0D71B3"/>
    <w:rsid w:val="600098BA"/>
    <w:rsid w:val="600C3403"/>
    <w:rsid w:val="606B8D95"/>
    <w:rsid w:val="628116E2"/>
    <w:rsid w:val="66158CE8"/>
    <w:rsid w:val="6685A784"/>
    <w:rsid w:val="66AE3A91"/>
    <w:rsid w:val="66DD5468"/>
    <w:rsid w:val="672C31B9"/>
    <w:rsid w:val="67F6C5E1"/>
    <w:rsid w:val="69644C25"/>
    <w:rsid w:val="69F03507"/>
    <w:rsid w:val="6B27F498"/>
    <w:rsid w:val="6C55CE8B"/>
    <w:rsid w:val="6C5B7787"/>
    <w:rsid w:val="6EC954ED"/>
    <w:rsid w:val="6F101E8A"/>
    <w:rsid w:val="72A79E5F"/>
    <w:rsid w:val="73E5D95B"/>
    <w:rsid w:val="762A8BB1"/>
    <w:rsid w:val="76402A13"/>
    <w:rsid w:val="7650FD56"/>
    <w:rsid w:val="768435E8"/>
    <w:rsid w:val="7854DE54"/>
    <w:rsid w:val="7AA488E2"/>
    <w:rsid w:val="7E1D3042"/>
    <w:rsid w:val="7EB7D0F8"/>
    <w:rsid w:val="7FF72D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2B97"/>
  <w15:docId w15:val="{24698354-6F5D-4D3F-9818-9396BA16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2D"/>
  </w:style>
  <w:style w:type="paragraph" w:styleId="Heading1">
    <w:name w:val="heading 1"/>
    <w:basedOn w:val="Normal"/>
    <w:next w:val="Normal"/>
    <w:link w:val="Heading1Char"/>
    <w:uiPriority w:val="9"/>
    <w:qFormat/>
    <w:rsid w:val="00143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3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B124F0"/>
    <w:pPr>
      <w:keepNext/>
      <w:keepLines/>
      <w:tabs>
        <w:tab w:val="left" w:pos="6172"/>
      </w:tabs>
      <w:spacing w:after="0" w:line="240" w:lineRule="auto"/>
      <w:outlineLvl w:val="2"/>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6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24F0"/>
    <w:rPr>
      <w:rFonts w:eastAsiaTheme="majorEastAsia" w:cstheme="minorHAnsi"/>
      <w:b/>
      <w:bCs/>
      <w:sz w:val="24"/>
      <w:szCs w:val="24"/>
      <w:lang w:eastAsia="en-GB"/>
    </w:rPr>
  </w:style>
  <w:style w:type="paragraph" w:styleId="ListParagraph">
    <w:name w:val="List Paragraph"/>
    <w:basedOn w:val="Normal"/>
    <w:uiPriority w:val="34"/>
    <w:qFormat/>
    <w:rsid w:val="001434EA"/>
    <w:pPr>
      <w:spacing w:after="0" w:line="240" w:lineRule="auto"/>
      <w:ind w:left="720"/>
      <w:contextualSpacing/>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14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4EA"/>
    <w:rPr>
      <w:rFonts w:ascii="Tahoma" w:hAnsi="Tahoma" w:cs="Tahoma"/>
      <w:sz w:val="16"/>
      <w:szCs w:val="16"/>
    </w:rPr>
  </w:style>
  <w:style w:type="character" w:customStyle="1" w:styleId="Heading1Char">
    <w:name w:val="Heading 1 Char"/>
    <w:basedOn w:val="DefaultParagraphFont"/>
    <w:link w:val="Heading1"/>
    <w:uiPriority w:val="9"/>
    <w:rsid w:val="001434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34E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B124F0"/>
    <w:rPr>
      <w:color w:val="808080"/>
    </w:rPr>
  </w:style>
  <w:style w:type="paragraph" w:styleId="Header">
    <w:name w:val="header"/>
    <w:basedOn w:val="Normal"/>
    <w:link w:val="HeaderChar"/>
    <w:uiPriority w:val="99"/>
    <w:semiHidden/>
    <w:unhideWhenUsed/>
    <w:rsid w:val="003363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63C5"/>
  </w:style>
  <w:style w:type="paragraph" w:styleId="Footer">
    <w:name w:val="footer"/>
    <w:basedOn w:val="Normal"/>
    <w:link w:val="FooterChar"/>
    <w:uiPriority w:val="99"/>
    <w:unhideWhenUsed/>
    <w:rsid w:val="00336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3C5"/>
  </w:style>
  <w:style w:type="character" w:styleId="Hyperlink">
    <w:name w:val="Hyperlink"/>
    <w:basedOn w:val="DefaultParagraphFont"/>
    <w:uiPriority w:val="99"/>
    <w:unhideWhenUsed/>
    <w:rsid w:val="00530C29"/>
    <w:rPr>
      <w:color w:val="0000FF" w:themeColor="hyperlink"/>
      <w:u w:val="single"/>
    </w:rPr>
  </w:style>
  <w:style w:type="character" w:customStyle="1" w:styleId="Style1">
    <w:name w:val="Style1"/>
    <w:basedOn w:val="DefaultParagraphFont"/>
    <w:uiPriority w:val="1"/>
    <w:qFormat/>
    <w:rsid w:val="00CC1F23"/>
    <w:rPr>
      <w:rFonts w:ascii="Arial" w:hAnsi="Arial"/>
      <w:sz w:val="20"/>
    </w:rPr>
  </w:style>
  <w:style w:type="paragraph" w:customStyle="1" w:styleId="Default">
    <w:name w:val="Default"/>
    <w:rsid w:val="006A672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B492D"/>
    <w:rPr>
      <w:color w:val="605E5C"/>
      <w:shd w:val="clear" w:color="auto" w:fill="E1DFDD"/>
    </w:rPr>
  </w:style>
  <w:style w:type="character" w:styleId="FollowedHyperlink">
    <w:name w:val="FollowedHyperlink"/>
    <w:basedOn w:val="DefaultParagraphFont"/>
    <w:uiPriority w:val="99"/>
    <w:semiHidden/>
    <w:unhideWhenUsed/>
    <w:rsid w:val="005A03F6"/>
    <w:rPr>
      <w:color w:val="800080" w:themeColor="followedHyperlink"/>
      <w:u w:val="single"/>
    </w:rPr>
  </w:style>
  <w:style w:type="paragraph" w:styleId="Revision">
    <w:name w:val="Revision"/>
    <w:hidden/>
    <w:uiPriority w:val="99"/>
    <w:semiHidden/>
    <w:rsid w:val="00681234"/>
    <w:pPr>
      <w:spacing w:after="0" w:line="240" w:lineRule="auto"/>
    </w:pPr>
  </w:style>
  <w:style w:type="character" w:customStyle="1" w:styleId="cf01">
    <w:name w:val="cf01"/>
    <w:basedOn w:val="DefaultParagraphFont"/>
    <w:rsid w:val="009F500F"/>
    <w:rPr>
      <w:rFonts w:ascii="Segoe UI" w:hAnsi="Segoe UI" w:cs="Segoe UI" w:hint="default"/>
      <w:sz w:val="18"/>
      <w:szCs w:val="18"/>
    </w:rPr>
  </w:style>
  <w:style w:type="character" w:styleId="UnresolvedMention">
    <w:name w:val="Unresolved Mention"/>
    <w:basedOn w:val="DefaultParagraphFont"/>
    <w:uiPriority w:val="99"/>
    <w:semiHidden/>
    <w:unhideWhenUsed/>
    <w:rsid w:val="00E5769C"/>
    <w:rPr>
      <w:color w:val="605E5C"/>
      <w:shd w:val="clear" w:color="auto" w:fill="E1DFDD"/>
    </w:rPr>
  </w:style>
  <w:style w:type="character" w:styleId="CommentReference">
    <w:name w:val="annotation reference"/>
    <w:basedOn w:val="DefaultParagraphFont"/>
    <w:uiPriority w:val="99"/>
    <w:semiHidden/>
    <w:unhideWhenUsed/>
    <w:rsid w:val="003218D4"/>
    <w:rPr>
      <w:sz w:val="16"/>
      <w:szCs w:val="16"/>
    </w:rPr>
  </w:style>
  <w:style w:type="paragraph" w:styleId="CommentText">
    <w:name w:val="annotation text"/>
    <w:basedOn w:val="Normal"/>
    <w:link w:val="CommentTextChar"/>
    <w:uiPriority w:val="99"/>
    <w:unhideWhenUsed/>
    <w:rsid w:val="003218D4"/>
    <w:pPr>
      <w:spacing w:line="240" w:lineRule="auto"/>
    </w:pPr>
    <w:rPr>
      <w:sz w:val="20"/>
      <w:szCs w:val="20"/>
    </w:rPr>
  </w:style>
  <w:style w:type="character" w:customStyle="1" w:styleId="CommentTextChar">
    <w:name w:val="Comment Text Char"/>
    <w:basedOn w:val="DefaultParagraphFont"/>
    <w:link w:val="CommentText"/>
    <w:uiPriority w:val="99"/>
    <w:rsid w:val="003218D4"/>
    <w:rPr>
      <w:sz w:val="20"/>
      <w:szCs w:val="20"/>
    </w:rPr>
  </w:style>
  <w:style w:type="paragraph" w:styleId="CommentSubject">
    <w:name w:val="annotation subject"/>
    <w:basedOn w:val="CommentText"/>
    <w:next w:val="CommentText"/>
    <w:link w:val="CommentSubjectChar"/>
    <w:uiPriority w:val="99"/>
    <w:semiHidden/>
    <w:unhideWhenUsed/>
    <w:rsid w:val="003218D4"/>
    <w:rPr>
      <w:b/>
      <w:bCs/>
    </w:rPr>
  </w:style>
  <w:style w:type="character" w:customStyle="1" w:styleId="CommentSubjectChar">
    <w:name w:val="Comment Subject Char"/>
    <w:basedOn w:val="CommentTextChar"/>
    <w:link w:val="CommentSubject"/>
    <w:uiPriority w:val="99"/>
    <w:semiHidden/>
    <w:rsid w:val="00321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6059">
      <w:bodyDiv w:val="1"/>
      <w:marLeft w:val="0"/>
      <w:marRight w:val="0"/>
      <w:marTop w:val="0"/>
      <w:marBottom w:val="0"/>
      <w:divBdr>
        <w:top w:val="none" w:sz="0" w:space="0" w:color="auto"/>
        <w:left w:val="none" w:sz="0" w:space="0" w:color="auto"/>
        <w:bottom w:val="none" w:sz="0" w:space="0" w:color="auto"/>
        <w:right w:val="none" w:sz="0" w:space="0" w:color="auto"/>
      </w:divBdr>
    </w:div>
    <w:div w:id="534734503">
      <w:bodyDiv w:val="1"/>
      <w:marLeft w:val="0"/>
      <w:marRight w:val="0"/>
      <w:marTop w:val="0"/>
      <w:marBottom w:val="0"/>
      <w:divBdr>
        <w:top w:val="none" w:sz="0" w:space="0" w:color="auto"/>
        <w:left w:val="none" w:sz="0" w:space="0" w:color="auto"/>
        <w:bottom w:val="none" w:sz="0" w:space="0" w:color="auto"/>
        <w:right w:val="none" w:sz="0" w:space="0" w:color="auto"/>
      </w:divBdr>
    </w:div>
    <w:div w:id="600644624">
      <w:bodyDiv w:val="1"/>
      <w:marLeft w:val="0"/>
      <w:marRight w:val="0"/>
      <w:marTop w:val="0"/>
      <w:marBottom w:val="0"/>
      <w:divBdr>
        <w:top w:val="none" w:sz="0" w:space="0" w:color="auto"/>
        <w:left w:val="none" w:sz="0" w:space="0" w:color="auto"/>
        <w:bottom w:val="none" w:sz="0" w:space="0" w:color="auto"/>
        <w:right w:val="none" w:sz="0" w:space="0" w:color="auto"/>
      </w:divBdr>
      <w:divsChild>
        <w:div w:id="548615042">
          <w:marLeft w:val="0"/>
          <w:marRight w:val="0"/>
          <w:marTop w:val="0"/>
          <w:marBottom w:val="0"/>
          <w:divBdr>
            <w:top w:val="none" w:sz="0" w:space="0" w:color="auto"/>
            <w:left w:val="none" w:sz="0" w:space="0" w:color="auto"/>
            <w:bottom w:val="none" w:sz="0" w:space="0" w:color="auto"/>
            <w:right w:val="none" w:sz="0" w:space="0" w:color="auto"/>
          </w:divBdr>
          <w:divsChild>
            <w:div w:id="2127045141">
              <w:marLeft w:val="0"/>
              <w:marRight w:val="0"/>
              <w:marTop w:val="0"/>
              <w:marBottom w:val="0"/>
              <w:divBdr>
                <w:top w:val="none" w:sz="0" w:space="0" w:color="auto"/>
                <w:left w:val="none" w:sz="0" w:space="0" w:color="auto"/>
                <w:bottom w:val="none" w:sz="0" w:space="0" w:color="auto"/>
                <w:right w:val="none" w:sz="0" w:space="0" w:color="auto"/>
              </w:divBdr>
              <w:divsChild>
                <w:div w:id="1062217754">
                  <w:marLeft w:val="0"/>
                  <w:marRight w:val="0"/>
                  <w:marTop w:val="0"/>
                  <w:marBottom w:val="0"/>
                  <w:divBdr>
                    <w:top w:val="none" w:sz="0" w:space="0" w:color="auto"/>
                    <w:left w:val="none" w:sz="0" w:space="0" w:color="auto"/>
                    <w:bottom w:val="none" w:sz="0" w:space="0" w:color="auto"/>
                    <w:right w:val="none" w:sz="0" w:space="0" w:color="auto"/>
                  </w:divBdr>
                  <w:divsChild>
                    <w:div w:id="2106072004">
                      <w:marLeft w:val="0"/>
                      <w:marRight w:val="0"/>
                      <w:marTop w:val="0"/>
                      <w:marBottom w:val="0"/>
                      <w:divBdr>
                        <w:top w:val="none" w:sz="0" w:space="0" w:color="auto"/>
                        <w:left w:val="none" w:sz="0" w:space="0" w:color="auto"/>
                        <w:bottom w:val="none" w:sz="0" w:space="0" w:color="auto"/>
                        <w:right w:val="none" w:sz="0" w:space="0" w:color="auto"/>
                      </w:divBdr>
                      <w:divsChild>
                        <w:div w:id="2001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93985">
      <w:bodyDiv w:val="1"/>
      <w:marLeft w:val="0"/>
      <w:marRight w:val="0"/>
      <w:marTop w:val="0"/>
      <w:marBottom w:val="0"/>
      <w:divBdr>
        <w:top w:val="none" w:sz="0" w:space="0" w:color="auto"/>
        <w:left w:val="none" w:sz="0" w:space="0" w:color="auto"/>
        <w:bottom w:val="none" w:sz="0" w:space="0" w:color="auto"/>
        <w:right w:val="none" w:sz="0" w:space="0" w:color="auto"/>
      </w:divBdr>
    </w:div>
    <w:div w:id="814368923">
      <w:bodyDiv w:val="1"/>
      <w:marLeft w:val="0"/>
      <w:marRight w:val="0"/>
      <w:marTop w:val="0"/>
      <w:marBottom w:val="0"/>
      <w:divBdr>
        <w:top w:val="none" w:sz="0" w:space="0" w:color="auto"/>
        <w:left w:val="none" w:sz="0" w:space="0" w:color="auto"/>
        <w:bottom w:val="none" w:sz="0" w:space="0" w:color="auto"/>
        <w:right w:val="none" w:sz="0" w:space="0" w:color="auto"/>
      </w:divBdr>
    </w:div>
    <w:div w:id="890843577">
      <w:bodyDiv w:val="1"/>
      <w:marLeft w:val="0"/>
      <w:marRight w:val="0"/>
      <w:marTop w:val="0"/>
      <w:marBottom w:val="0"/>
      <w:divBdr>
        <w:top w:val="none" w:sz="0" w:space="0" w:color="auto"/>
        <w:left w:val="none" w:sz="0" w:space="0" w:color="auto"/>
        <w:bottom w:val="none" w:sz="0" w:space="0" w:color="auto"/>
        <w:right w:val="none" w:sz="0" w:space="0" w:color="auto"/>
      </w:divBdr>
    </w:div>
    <w:div w:id="1661150307">
      <w:bodyDiv w:val="1"/>
      <w:marLeft w:val="0"/>
      <w:marRight w:val="0"/>
      <w:marTop w:val="0"/>
      <w:marBottom w:val="0"/>
      <w:divBdr>
        <w:top w:val="none" w:sz="0" w:space="0" w:color="auto"/>
        <w:left w:val="none" w:sz="0" w:space="0" w:color="auto"/>
        <w:bottom w:val="none" w:sz="0" w:space="0" w:color="auto"/>
        <w:right w:val="none" w:sz="0" w:space="0" w:color="auto"/>
      </w:divBdr>
    </w:div>
    <w:div w:id="17479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murtagh@hul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walker@hull.ac.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DCB45D32-776E-4447-BABE-BAC1B09DB0AD}"/>
      </w:docPartPr>
      <w:docPartBody>
        <w:p w:rsidR="00287E6F" w:rsidRDefault="00E632C9">
          <w:r w:rsidRPr="00B82E9B">
            <w:rPr>
              <w:rStyle w:val="PlaceholderText"/>
            </w:rPr>
            <w:t>Click here to enter text.</w:t>
          </w:r>
        </w:p>
      </w:docPartBody>
    </w:docPart>
    <w:docPart>
      <w:docPartPr>
        <w:name w:val="DAB39828CEAB4C528599D285AE48383B"/>
        <w:category>
          <w:name w:val="General"/>
          <w:gallery w:val="placeholder"/>
        </w:category>
        <w:types>
          <w:type w:val="bbPlcHdr"/>
        </w:types>
        <w:behaviors>
          <w:behavior w:val="content"/>
        </w:behaviors>
        <w:guid w:val="{6CCF68A0-D9E7-4A2D-8F66-20AD9C0B4C34}"/>
      </w:docPartPr>
      <w:docPartBody>
        <w:p w:rsidR="003D7CD8" w:rsidRDefault="00346E70" w:rsidP="00346E70">
          <w:pPr>
            <w:pStyle w:val="DAB39828CEAB4C528599D285AE48383B"/>
          </w:pPr>
          <w:r w:rsidRPr="00B82E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32C9"/>
    <w:rsid w:val="000D442A"/>
    <w:rsid w:val="001047A7"/>
    <w:rsid w:val="00164438"/>
    <w:rsid w:val="00164E62"/>
    <w:rsid w:val="002352BC"/>
    <w:rsid w:val="00240264"/>
    <w:rsid w:val="002777C0"/>
    <w:rsid w:val="00287E6F"/>
    <w:rsid w:val="00346E70"/>
    <w:rsid w:val="003D7647"/>
    <w:rsid w:val="003D7CD8"/>
    <w:rsid w:val="00416053"/>
    <w:rsid w:val="00425DB4"/>
    <w:rsid w:val="00555DDA"/>
    <w:rsid w:val="005D64CD"/>
    <w:rsid w:val="00625EA9"/>
    <w:rsid w:val="00641E5B"/>
    <w:rsid w:val="006421E6"/>
    <w:rsid w:val="00645060"/>
    <w:rsid w:val="006459F2"/>
    <w:rsid w:val="00747B9A"/>
    <w:rsid w:val="0075765E"/>
    <w:rsid w:val="007C0C37"/>
    <w:rsid w:val="007C48A2"/>
    <w:rsid w:val="007F7C23"/>
    <w:rsid w:val="008545F0"/>
    <w:rsid w:val="00874AF9"/>
    <w:rsid w:val="008B07E9"/>
    <w:rsid w:val="008B17AE"/>
    <w:rsid w:val="00941294"/>
    <w:rsid w:val="0098529C"/>
    <w:rsid w:val="0098613E"/>
    <w:rsid w:val="009B7A7A"/>
    <w:rsid w:val="00A34DE9"/>
    <w:rsid w:val="00BB4EE1"/>
    <w:rsid w:val="00BC4EA4"/>
    <w:rsid w:val="00C0473B"/>
    <w:rsid w:val="00C43D74"/>
    <w:rsid w:val="00C93A68"/>
    <w:rsid w:val="00CF5363"/>
    <w:rsid w:val="00D90455"/>
    <w:rsid w:val="00D91C50"/>
    <w:rsid w:val="00DD5CEF"/>
    <w:rsid w:val="00DF47ED"/>
    <w:rsid w:val="00E002CF"/>
    <w:rsid w:val="00E632C9"/>
    <w:rsid w:val="00EB1CDB"/>
    <w:rsid w:val="00EE0566"/>
    <w:rsid w:val="00F251FA"/>
    <w:rsid w:val="00FB11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5F0"/>
    <w:rPr>
      <w:color w:val="808080"/>
    </w:rPr>
  </w:style>
  <w:style w:type="paragraph" w:customStyle="1" w:styleId="DAB39828CEAB4C528599D285AE48383B">
    <w:name w:val="DAB39828CEAB4C528599D285AE48383B"/>
    <w:rsid w:val="00346E7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767326-8a2a-4209-b532-4af7b49b65c8">
      <UserInfo>
        <DisplayName>Stewart J Mottram</DisplayName>
        <AccountId>1894</AccountId>
        <AccountType/>
      </UserInfo>
    </SharedWithUsers>
    <lcf76f155ced4ddcb4097134ff3c332f xmlns="03ca427e-9a2e-4837-8986-7dea6a6949b5">
      <Terms xmlns="http://schemas.microsoft.com/office/infopath/2007/PartnerControls"/>
    </lcf76f155ced4ddcb4097134ff3c332f>
    <TaxCatchAll xmlns="60767326-8a2a-4209-b532-4af7b49b6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611B23EF4C449A34A432A77C89245" ma:contentTypeVersion="17" ma:contentTypeDescription="Create a new document." ma:contentTypeScope="" ma:versionID="19b2038da88bf0ade24607e962cce85a">
  <xsd:schema xmlns:xsd="http://www.w3.org/2001/XMLSchema" xmlns:xs="http://www.w3.org/2001/XMLSchema" xmlns:p="http://schemas.microsoft.com/office/2006/metadata/properties" xmlns:ns2="03ca427e-9a2e-4837-8986-7dea6a6949b5" xmlns:ns3="60767326-8a2a-4209-b532-4af7b49b65c8" targetNamespace="http://schemas.microsoft.com/office/2006/metadata/properties" ma:root="true" ma:fieldsID="695bf1f46f3805f375b45f86da7c6d1a" ns2:_="" ns3:_="">
    <xsd:import namespace="03ca427e-9a2e-4837-8986-7dea6a6949b5"/>
    <xsd:import namespace="60767326-8a2a-4209-b532-4af7b49b6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427e-9a2e-4837-8986-7dea6a69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d0b59-a769-4b08-83ca-5ccbf235b6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767326-8a2a-4209-b532-4af7b49b65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1f1d97-f1c7-4a21-b68f-31818aa63c5c}" ma:internalName="TaxCatchAll" ma:showField="CatchAllData" ma:web="60767326-8a2a-4209-b532-4af7b49b6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760D4-7827-4200-909B-5F08CB35F5B6}">
  <ds:schemaRefs>
    <ds:schemaRef ds:uri="http://schemas.microsoft.com/office/2006/metadata/properties"/>
    <ds:schemaRef ds:uri="http://schemas.microsoft.com/office/infopath/2007/PartnerControls"/>
    <ds:schemaRef ds:uri="60767326-8a2a-4209-b532-4af7b49b65c8"/>
    <ds:schemaRef ds:uri="03ca427e-9a2e-4837-8986-7dea6a6949b5"/>
  </ds:schemaRefs>
</ds:datastoreItem>
</file>

<file path=customXml/itemProps2.xml><?xml version="1.0" encoding="utf-8"?>
<ds:datastoreItem xmlns:ds="http://schemas.openxmlformats.org/officeDocument/2006/customXml" ds:itemID="{D61E9385-6F88-44D3-A454-CF6E6D245F6C}">
  <ds:schemaRefs>
    <ds:schemaRef ds:uri="http://schemas.microsoft.com/sharepoint/v3/contenttype/forms"/>
  </ds:schemaRefs>
</ds:datastoreItem>
</file>

<file path=customXml/itemProps3.xml><?xml version="1.0" encoding="utf-8"?>
<ds:datastoreItem xmlns:ds="http://schemas.openxmlformats.org/officeDocument/2006/customXml" ds:itemID="{7BB0B104-C82C-4A56-B030-4DBCFED1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427e-9a2e-4837-8986-7dea6a6949b5"/>
    <ds:schemaRef ds:uri="60767326-8a2a-4209-b532-4af7b49b6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120</TotalTime>
  <Pages>6</Pages>
  <Words>1758</Words>
  <Characters>10021</Characters>
  <Application>Microsoft Office Word</Application>
  <DocSecurity>0</DocSecurity>
  <Lines>83</Lines>
  <Paragraphs>23</Paragraphs>
  <ScaleCrop>false</ScaleCrop>
  <Company>University of Hull</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M</dc:creator>
  <cp:lastModifiedBy>Dawn Wood</cp:lastModifiedBy>
  <cp:revision>6</cp:revision>
  <cp:lastPrinted>2013-04-22T16:09:00Z</cp:lastPrinted>
  <dcterms:created xsi:type="dcterms:W3CDTF">2025-05-06T14:55:00Z</dcterms:created>
  <dcterms:modified xsi:type="dcterms:W3CDTF">2025-05-08T10:00:00Z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0x010100871611B23EF4C449A34A432A77C89245</vt:lpwstr>
  </property>
  <property fmtid="{D5CDD505-2E9C-101B-9397-08002B2CF9AE}" pid="3" name="_dlc_DocIdItemGuid">
    <vt:lpwstr>03a2c111-3419-44c9-9f65-c4f78ce03058</vt:lpwstr>
  </property>
  <property fmtid="{D5CDD505-2E9C-101B-9397-08002B2CF9AE}" pid="4" name="Document ID Value">
    <vt:lpwstr>AR7E3Z44KX3W-601479284-333</vt:lpwstr>
  </property>
  <property fmtid="{D5CDD505-2E9C-101B-9397-08002B2CF9AE}" pid="5" name="MediaServiceImageTags">
    <vt:lpwstr/>
  </property>
</Properties>
</file>